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7D68A368"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F631D8">
        <w:rPr>
          <w:rFonts w:ascii="Arial" w:hAnsi="Arial" w:cs="Arial"/>
          <w:b/>
          <w:bCs/>
          <w:color w:val="000000"/>
          <w:sz w:val="20"/>
          <w:szCs w:val="20"/>
          <w:lang w:eastAsia="ar-SA"/>
        </w:rPr>
        <w:t>0</w:t>
      </w:r>
      <w:r w:rsidR="002633EC">
        <w:rPr>
          <w:rFonts w:ascii="Arial" w:hAnsi="Arial" w:cs="Arial"/>
          <w:b/>
          <w:bCs/>
          <w:color w:val="000000"/>
          <w:sz w:val="20"/>
          <w:szCs w:val="20"/>
          <w:lang w:eastAsia="ar-SA"/>
        </w:rPr>
        <w:t>19</w:t>
      </w:r>
      <w:r w:rsidR="00F631D8">
        <w:rPr>
          <w:rFonts w:ascii="Arial" w:hAnsi="Arial" w:cs="Arial"/>
          <w:b/>
          <w:bCs/>
          <w:color w:val="000000"/>
          <w:sz w:val="20"/>
          <w:szCs w:val="20"/>
          <w:lang w:eastAsia="ar-SA"/>
        </w:rPr>
        <w:t>/202</w:t>
      </w:r>
      <w:r w:rsidR="002633EC">
        <w:rPr>
          <w:rFonts w:ascii="Arial" w:hAnsi="Arial" w:cs="Arial"/>
          <w:b/>
          <w:bCs/>
          <w:color w:val="000000"/>
          <w:sz w:val="20"/>
          <w:szCs w:val="20"/>
          <w:lang w:eastAsia="ar-SA"/>
        </w:rPr>
        <w:t>5</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2633EC">
        <w:rPr>
          <w:rFonts w:ascii="Arial" w:hAnsi="Arial" w:cs="Arial"/>
          <w:b/>
          <w:bCs/>
          <w:color w:val="000000"/>
          <w:sz w:val="20"/>
          <w:szCs w:val="20"/>
          <w:lang w:eastAsia="ar-SA"/>
        </w:rPr>
        <w:t>3870</w:t>
      </w:r>
      <w:r w:rsidR="00F631D8">
        <w:rPr>
          <w:rFonts w:ascii="Arial" w:hAnsi="Arial" w:cs="Arial"/>
          <w:b/>
          <w:bCs/>
          <w:color w:val="000000"/>
          <w:sz w:val="20"/>
          <w:szCs w:val="20"/>
          <w:lang w:eastAsia="ar-SA"/>
        </w:rPr>
        <w:t>/2024</w:t>
      </w:r>
    </w:p>
    <w:p w14:paraId="73856483" w14:textId="27154C0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w:t>
      </w:r>
      <w:r w:rsidR="008E6B75">
        <w:rPr>
          <w:rFonts w:ascii="Arial" w:hAnsi="Arial" w:cs="Arial"/>
          <w:b/>
          <w:bCs/>
          <w:color w:val="000000"/>
          <w:sz w:val="20"/>
          <w:szCs w:val="20"/>
          <w:lang w:eastAsia="ar-SA"/>
        </w:rPr>
        <w:t>ITEM</w:t>
      </w:r>
    </w:p>
    <w:p w14:paraId="5F6DFCD5" w14:textId="1B656AA6"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F631D8">
        <w:rPr>
          <w:rFonts w:ascii="Arial" w:hAnsi="Arial" w:cs="Arial"/>
          <w:b/>
          <w:sz w:val="20"/>
          <w:szCs w:val="20"/>
        </w:rPr>
        <w:t>EVENTUAL AQUISIÇÃO DE PNEUS</w:t>
      </w:r>
      <w:r w:rsidR="00D52929">
        <w:rPr>
          <w:rFonts w:ascii="Arial" w:hAnsi="Arial" w:cs="Arial"/>
          <w:b/>
          <w:sz w:val="20"/>
          <w:szCs w:val="20"/>
        </w:rPr>
        <w:t xml:space="preserve"> E LUBRIFICANTES – SRP</w:t>
      </w:r>
    </w:p>
    <w:p w14:paraId="3284300C" w14:textId="77777777" w:rsidR="008C40FB" w:rsidRDefault="008C40FB" w:rsidP="007E01C1">
      <w:pPr>
        <w:ind w:left="11" w:right="6" w:hanging="11"/>
        <w:jc w:val="both"/>
        <w:rPr>
          <w:sz w:val="20"/>
          <w:szCs w:val="20"/>
        </w:rPr>
      </w:pPr>
      <w:r>
        <w:rPr>
          <w:lang w:eastAsia="ar-SA"/>
        </w:rPr>
        <w:fldChar w:fldCharType="begin"/>
      </w:r>
      <w:r>
        <w:rPr>
          <w:lang w:eastAsia="ar-SA"/>
        </w:rPr>
        <w:instrText xml:space="preserve"> LINK Excel.Sheet.12 "\\\\172.16.0.92\\licitacoes\\2024\\Pregão Eletrônico\\Pregão Eletronico 0XX-24 - Eventual Aquisição de Pneus e Lubrificantes - PMS\\Anexo III - MODELO PROPOSTA - PE 0xx-24 Eventual Aquisição de Pneus e Lubrificantes - PMS.xlsx" "Quadro de Preços!L12C1:L81C7" \a \f 4 \h </w:instrText>
      </w:r>
      <w:r>
        <w:rPr>
          <w:lang w:eastAsia="ar-SA"/>
        </w:rPr>
        <w:fldChar w:fldCharType="separate"/>
      </w:r>
    </w:p>
    <w:p w14:paraId="749D495D" w14:textId="77777777" w:rsidR="002633EC" w:rsidRPr="008E6B75" w:rsidRDefault="008C40FB" w:rsidP="007E01C1">
      <w:pPr>
        <w:ind w:left="11" w:right="6" w:hanging="11"/>
        <w:jc w:val="both"/>
        <w:rPr>
          <w:rFonts w:ascii="Arial" w:hAnsi="Arial" w:cs="Arial"/>
          <w:b/>
          <w:bCs/>
          <w:color w:val="000000"/>
          <w:sz w:val="20"/>
          <w:szCs w:val="20"/>
          <w:lang w:eastAsia="ar-SA"/>
        </w:rPr>
      </w:pPr>
      <w:r>
        <w:rPr>
          <w:rFonts w:ascii="Arial" w:hAnsi="Arial" w:cs="Arial"/>
          <w:b/>
          <w:bCs/>
          <w:color w:val="000000"/>
          <w:sz w:val="20"/>
          <w:szCs w:val="20"/>
          <w:lang w:eastAsia="ar-SA"/>
        </w:rPr>
        <w:fldChar w:fldCharType="end"/>
      </w:r>
    </w:p>
    <w:tbl>
      <w:tblPr>
        <w:tblW w:w="9990" w:type="dxa"/>
        <w:tblCellMar>
          <w:left w:w="70" w:type="dxa"/>
          <w:right w:w="70" w:type="dxa"/>
        </w:tblCellMar>
        <w:tblLook w:val="04A0" w:firstRow="1" w:lastRow="0" w:firstColumn="1" w:lastColumn="0" w:noHBand="0" w:noVBand="1"/>
      </w:tblPr>
      <w:tblGrid>
        <w:gridCol w:w="523"/>
        <w:gridCol w:w="5743"/>
        <w:gridCol w:w="817"/>
        <w:gridCol w:w="709"/>
        <w:gridCol w:w="1099"/>
        <w:gridCol w:w="1099"/>
      </w:tblGrid>
      <w:tr w:rsidR="002633EC" w14:paraId="4920B370" w14:textId="77777777" w:rsidTr="002633EC">
        <w:trPr>
          <w:trHeight w:val="408"/>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51147330" w14:textId="77777777" w:rsidR="002633EC" w:rsidRDefault="002633EC">
            <w:pPr>
              <w:jc w:val="center"/>
              <w:rPr>
                <w:rFonts w:ascii="Arial" w:hAnsi="Arial" w:cs="Arial"/>
                <w:b/>
                <w:bCs/>
                <w:sz w:val="16"/>
                <w:szCs w:val="16"/>
              </w:rPr>
            </w:pPr>
            <w:r>
              <w:rPr>
                <w:rFonts w:ascii="Arial" w:hAnsi="Arial" w:cs="Arial"/>
                <w:b/>
                <w:bCs/>
                <w:sz w:val="16"/>
                <w:szCs w:val="16"/>
              </w:rPr>
              <w:t>ITEM</w:t>
            </w:r>
          </w:p>
        </w:tc>
        <w:tc>
          <w:tcPr>
            <w:tcW w:w="5743" w:type="dxa"/>
            <w:tcBorders>
              <w:top w:val="single" w:sz="4" w:space="0" w:color="808080"/>
              <w:left w:val="nil"/>
              <w:bottom w:val="single" w:sz="4" w:space="0" w:color="808080"/>
              <w:right w:val="single" w:sz="4" w:space="0" w:color="808080"/>
            </w:tcBorders>
            <w:shd w:val="clear" w:color="000000" w:fill="C0C0C0"/>
            <w:vAlign w:val="center"/>
            <w:hideMark/>
          </w:tcPr>
          <w:p w14:paraId="1893E2C3" w14:textId="77777777" w:rsidR="002633EC" w:rsidRDefault="002633EC">
            <w:pPr>
              <w:jc w:val="center"/>
              <w:rPr>
                <w:rFonts w:ascii="Arial" w:hAnsi="Arial" w:cs="Arial"/>
                <w:b/>
                <w:bCs/>
                <w:sz w:val="16"/>
                <w:szCs w:val="16"/>
              </w:rPr>
            </w:pPr>
            <w:r>
              <w:rPr>
                <w:rFonts w:ascii="Arial" w:hAnsi="Arial" w:cs="Arial"/>
                <w:b/>
                <w:bCs/>
                <w:sz w:val="16"/>
                <w:szCs w:val="16"/>
              </w:rPr>
              <w:t>DESCRIÇÃO</w:t>
            </w:r>
          </w:p>
        </w:tc>
        <w:tc>
          <w:tcPr>
            <w:tcW w:w="817" w:type="dxa"/>
            <w:tcBorders>
              <w:top w:val="single" w:sz="4" w:space="0" w:color="808080"/>
              <w:left w:val="nil"/>
              <w:bottom w:val="single" w:sz="4" w:space="0" w:color="808080"/>
              <w:right w:val="single" w:sz="4" w:space="0" w:color="808080"/>
            </w:tcBorders>
            <w:shd w:val="clear" w:color="000000" w:fill="C0C0C0"/>
            <w:vAlign w:val="center"/>
            <w:hideMark/>
          </w:tcPr>
          <w:p w14:paraId="7C6F2302" w14:textId="77777777" w:rsidR="002633EC" w:rsidRDefault="002633EC">
            <w:pPr>
              <w:jc w:val="center"/>
              <w:rPr>
                <w:rFonts w:ascii="Arial" w:hAnsi="Arial" w:cs="Arial"/>
                <w:b/>
                <w:bCs/>
                <w:sz w:val="16"/>
                <w:szCs w:val="16"/>
              </w:rPr>
            </w:pPr>
            <w:r>
              <w:rPr>
                <w:rFonts w:ascii="Arial" w:hAnsi="Arial" w:cs="Arial"/>
                <w:b/>
                <w:bCs/>
                <w:sz w:val="16"/>
                <w:szCs w:val="16"/>
              </w:rPr>
              <w:t>UND</w:t>
            </w:r>
          </w:p>
        </w:tc>
        <w:tc>
          <w:tcPr>
            <w:tcW w:w="709" w:type="dxa"/>
            <w:tcBorders>
              <w:top w:val="single" w:sz="4" w:space="0" w:color="808080"/>
              <w:left w:val="nil"/>
              <w:bottom w:val="single" w:sz="4" w:space="0" w:color="808080"/>
              <w:right w:val="single" w:sz="4" w:space="0" w:color="808080"/>
            </w:tcBorders>
            <w:shd w:val="clear" w:color="000000" w:fill="C0C0C0"/>
            <w:vAlign w:val="center"/>
            <w:hideMark/>
          </w:tcPr>
          <w:p w14:paraId="4E9F1191" w14:textId="77777777" w:rsidR="002633EC" w:rsidRDefault="002633EC">
            <w:pPr>
              <w:jc w:val="center"/>
              <w:rPr>
                <w:rFonts w:ascii="Arial" w:hAnsi="Arial" w:cs="Arial"/>
                <w:b/>
                <w:bCs/>
                <w:sz w:val="16"/>
                <w:szCs w:val="16"/>
              </w:rPr>
            </w:pPr>
            <w:r>
              <w:rPr>
                <w:rFonts w:ascii="Arial" w:hAnsi="Arial" w:cs="Arial"/>
                <w:b/>
                <w:bCs/>
                <w:sz w:val="16"/>
                <w:szCs w:val="16"/>
              </w:rPr>
              <w:t>QUANT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713980B6" w14:textId="7255CDD9" w:rsidR="002633EC" w:rsidRDefault="002633EC">
            <w:pPr>
              <w:jc w:val="center"/>
              <w:rPr>
                <w:rFonts w:ascii="Arial" w:hAnsi="Arial" w:cs="Arial"/>
                <w:b/>
                <w:bCs/>
                <w:sz w:val="16"/>
                <w:szCs w:val="16"/>
              </w:rPr>
            </w:pPr>
            <w:r>
              <w:rPr>
                <w:rFonts w:ascii="Arial" w:hAnsi="Arial" w:cs="Arial"/>
                <w:b/>
                <w:bCs/>
                <w:sz w:val="16"/>
                <w:szCs w:val="16"/>
              </w:rPr>
              <w:t xml:space="preserve">Valor </w:t>
            </w:r>
            <w:r>
              <w:rPr>
                <w:rFonts w:ascii="Arial" w:hAnsi="Arial" w:cs="Arial"/>
                <w:b/>
                <w:bCs/>
                <w:sz w:val="16"/>
                <w:szCs w:val="16"/>
              </w:rPr>
              <w:t>Unit.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460BAE0B" w14:textId="77777777" w:rsidR="002633EC" w:rsidRDefault="002633EC">
            <w:pPr>
              <w:jc w:val="center"/>
              <w:rPr>
                <w:rFonts w:ascii="Arial" w:hAnsi="Arial" w:cs="Arial"/>
                <w:b/>
                <w:bCs/>
                <w:sz w:val="16"/>
                <w:szCs w:val="16"/>
              </w:rPr>
            </w:pPr>
            <w:r>
              <w:rPr>
                <w:rFonts w:ascii="Arial" w:hAnsi="Arial" w:cs="Arial"/>
                <w:b/>
                <w:bCs/>
                <w:sz w:val="16"/>
                <w:szCs w:val="16"/>
              </w:rPr>
              <w:t xml:space="preserve">Valor Total </w:t>
            </w:r>
          </w:p>
        </w:tc>
      </w:tr>
      <w:tr w:rsidR="002633EC" w14:paraId="1AD5D65B" w14:textId="77777777" w:rsidTr="002633EC">
        <w:trPr>
          <w:trHeight w:val="3264"/>
        </w:trPr>
        <w:tc>
          <w:tcPr>
            <w:tcW w:w="523" w:type="dxa"/>
            <w:tcBorders>
              <w:top w:val="nil"/>
              <w:left w:val="single" w:sz="4" w:space="0" w:color="808080"/>
              <w:bottom w:val="nil"/>
              <w:right w:val="single" w:sz="4" w:space="0" w:color="808080"/>
            </w:tcBorders>
            <w:shd w:val="clear" w:color="auto" w:fill="auto"/>
            <w:vAlign w:val="center"/>
            <w:hideMark/>
          </w:tcPr>
          <w:p w14:paraId="0690A88E" w14:textId="77777777" w:rsidR="002633EC" w:rsidRDefault="002633EC">
            <w:pPr>
              <w:jc w:val="center"/>
              <w:rPr>
                <w:rFonts w:ascii="Arial" w:hAnsi="Arial" w:cs="Arial"/>
                <w:sz w:val="16"/>
                <w:szCs w:val="16"/>
              </w:rPr>
            </w:pPr>
            <w:r>
              <w:rPr>
                <w:rFonts w:ascii="Arial" w:hAnsi="Arial" w:cs="Arial"/>
                <w:sz w:val="16"/>
                <w:szCs w:val="16"/>
              </w:rPr>
              <w:t>01</w:t>
            </w:r>
          </w:p>
        </w:tc>
        <w:tc>
          <w:tcPr>
            <w:tcW w:w="5743" w:type="dxa"/>
            <w:tcBorders>
              <w:top w:val="nil"/>
              <w:left w:val="nil"/>
              <w:bottom w:val="single" w:sz="4" w:space="0" w:color="808080"/>
              <w:right w:val="single" w:sz="4" w:space="0" w:color="808080"/>
            </w:tcBorders>
            <w:shd w:val="clear" w:color="auto" w:fill="auto"/>
            <w:vAlign w:val="center"/>
            <w:hideMark/>
          </w:tcPr>
          <w:p w14:paraId="769F1365" w14:textId="77777777" w:rsidR="002633EC" w:rsidRDefault="002633EC">
            <w:pPr>
              <w:rPr>
                <w:rFonts w:ascii="Arial" w:hAnsi="Arial" w:cs="Arial"/>
                <w:sz w:val="16"/>
                <w:szCs w:val="16"/>
              </w:rPr>
            </w:pPr>
            <w:r>
              <w:rPr>
                <w:rFonts w:ascii="Arial" w:hAnsi="Arial" w:cs="Arial"/>
                <w:sz w:val="16"/>
                <w:szCs w:val="16"/>
              </w:rPr>
              <w:t>PNEU 185X65R14 -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nil"/>
              <w:left w:val="nil"/>
              <w:bottom w:val="single" w:sz="4" w:space="0" w:color="808080"/>
              <w:right w:val="single" w:sz="4" w:space="0" w:color="808080"/>
            </w:tcBorders>
            <w:shd w:val="clear" w:color="auto" w:fill="auto"/>
            <w:vAlign w:val="center"/>
            <w:hideMark/>
          </w:tcPr>
          <w:p w14:paraId="4FB7F24A"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nil"/>
              <w:left w:val="nil"/>
              <w:bottom w:val="single" w:sz="4" w:space="0" w:color="808080"/>
              <w:right w:val="single" w:sz="4" w:space="0" w:color="808080"/>
            </w:tcBorders>
            <w:shd w:val="clear" w:color="auto" w:fill="auto"/>
            <w:vAlign w:val="center"/>
            <w:hideMark/>
          </w:tcPr>
          <w:p w14:paraId="5ED6F099" w14:textId="77777777" w:rsidR="002633EC" w:rsidRDefault="002633EC">
            <w:pPr>
              <w:jc w:val="center"/>
              <w:rPr>
                <w:rFonts w:ascii="Arial" w:hAnsi="Arial" w:cs="Arial"/>
                <w:sz w:val="16"/>
                <w:szCs w:val="16"/>
              </w:rPr>
            </w:pPr>
            <w:r>
              <w:rPr>
                <w:rFonts w:ascii="Arial" w:hAnsi="Arial" w:cs="Arial"/>
                <w:sz w:val="16"/>
                <w:szCs w:val="16"/>
              </w:rPr>
              <w:t>240</w:t>
            </w:r>
          </w:p>
        </w:tc>
        <w:tc>
          <w:tcPr>
            <w:tcW w:w="1099" w:type="dxa"/>
            <w:tcBorders>
              <w:top w:val="nil"/>
              <w:left w:val="nil"/>
              <w:bottom w:val="single" w:sz="4" w:space="0" w:color="808080"/>
              <w:right w:val="single" w:sz="4" w:space="0" w:color="808080"/>
            </w:tcBorders>
            <w:shd w:val="clear" w:color="auto" w:fill="auto"/>
            <w:vAlign w:val="center"/>
            <w:hideMark/>
          </w:tcPr>
          <w:p w14:paraId="0158A535" w14:textId="77777777" w:rsidR="002633EC" w:rsidRDefault="002633EC">
            <w:pPr>
              <w:jc w:val="center"/>
              <w:rPr>
                <w:rFonts w:ascii="Arial" w:hAnsi="Arial" w:cs="Arial"/>
                <w:sz w:val="16"/>
                <w:szCs w:val="16"/>
              </w:rPr>
            </w:pPr>
            <w:r>
              <w:rPr>
                <w:rFonts w:ascii="Arial" w:hAnsi="Arial" w:cs="Arial"/>
                <w:sz w:val="16"/>
                <w:szCs w:val="16"/>
              </w:rPr>
              <w:t>309,40</w:t>
            </w:r>
          </w:p>
        </w:tc>
        <w:tc>
          <w:tcPr>
            <w:tcW w:w="1099" w:type="dxa"/>
            <w:tcBorders>
              <w:top w:val="nil"/>
              <w:left w:val="nil"/>
              <w:bottom w:val="single" w:sz="4" w:space="0" w:color="808080"/>
              <w:right w:val="single" w:sz="4" w:space="0" w:color="808080"/>
            </w:tcBorders>
            <w:shd w:val="clear" w:color="auto" w:fill="auto"/>
            <w:vAlign w:val="center"/>
            <w:hideMark/>
          </w:tcPr>
          <w:p w14:paraId="40C6847F" w14:textId="77777777" w:rsidR="002633EC" w:rsidRDefault="002633EC">
            <w:pPr>
              <w:jc w:val="center"/>
              <w:rPr>
                <w:rFonts w:ascii="Arial" w:hAnsi="Arial" w:cs="Arial"/>
                <w:b/>
                <w:bCs/>
                <w:sz w:val="16"/>
                <w:szCs w:val="16"/>
              </w:rPr>
            </w:pPr>
            <w:r>
              <w:rPr>
                <w:rFonts w:ascii="Arial" w:hAnsi="Arial" w:cs="Arial"/>
                <w:b/>
                <w:bCs/>
                <w:sz w:val="16"/>
                <w:szCs w:val="16"/>
              </w:rPr>
              <w:t>74.256,00</w:t>
            </w:r>
          </w:p>
        </w:tc>
      </w:tr>
      <w:tr w:rsidR="002633EC" w14:paraId="4BB81BE4" w14:textId="77777777" w:rsidTr="002633EC">
        <w:trPr>
          <w:trHeight w:val="3264"/>
        </w:trPr>
        <w:tc>
          <w:tcPr>
            <w:tcW w:w="523"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188D1450" w14:textId="77777777" w:rsidR="002633EC" w:rsidRDefault="002633EC">
            <w:pPr>
              <w:jc w:val="center"/>
              <w:rPr>
                <w:rFonts w:ascii="Arial" w:hAnsi="Arial" w:cs="Arial"/>
                <w:sz w:val="16"/>
                <w:szCs w:val="16"/>
              </w:rPr>
            </w:pPr>
            <w:r>
              <w:rPr>
                <w:rFonts w:ascii="Arial" w:hAnsi="Arial" w:cs="Arial"/>
                <w:sz w:val="16"/>
                <w:szCs w:val="16"/>
              </w:rPr>
              <w:t>02</w:t>
            </w:r>
          </w:p>
        </w:tc>
        <w:tc>
          <w:tcPr>
            <w:tcW w:w="5743" w:type="dxa"/>
            <w:tcBorders>
              <w:top w:val="nil"/>
              <w:left w:val="nil"/>
              <w:bottom w:val="single" w:sz="4" w:space="0" w:color="808080"/>
              <w:right w:val="single" w:sz="4" w:space="0" w:color="808080"/>
            </w:tcBorders>
            <w:shd w:val="clear" w:color="auto" w:fill="auto"/>
            <w:vAlign w:val="center"/>
            <w:hideMark/>
          </w:tcPr>
          <w:p w14:paraId="7750FDD4" w14:textId="77777777" w:rsidR="002633EC" w:rsidRDefault="002633EC">
            <w:pPr>
              <w:rPr>
                <w:rFonts w:ascii="Arial" w:hAnsi="Arial" w:cs="Arial"/>
                <w:sz w:val="16"/>
                <w:szCs w:val="16"/>
              </w:rPr>
            </w:pPr>
            <w:r>
              <w:rPr>
                <w:rFonts w:ascii="Arial" w:hAnsi="Arial" w:cs="Arial"/>
                <w:sz w:val="16"/>
                <w:szCs w:val="16"/>
              </w:rPr>
              <w:t>PNEU 195X65R15 -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nil"/>
              <w:left w:val="nil"/>
              <w:bottom w:val="single" w:sz="4" w:space="0" w:color="808080"/>
              <w:right w:val="single" w:sz="4" w:space="0" w:color="808080"/>
            </w:tcBorders>
            <w:shd w:val="clear" w:color="auto" w:fill="auto"/>
            <w:vAlign w:val="center"/>
            <w:hideMark/>
          </w:tcPr>
          <w:p w14:paraId="792693C4"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nil"/>
              <w:left w:val="nil"/>
              <w:bottom w:val="single" w:sz="4" w:space="0" w:color="808080"/>
              <w:right w:val="single" w:sz="4" w:space="0" w:color="808080"/>
            </w:tcBorders>
            <w:shd w:val="clear" w:color="auto" w:fill="auto"/>
            <w:vAlign w:val="center"/>
            <w:hideMark/>
          </w:tcPr>
          <w:p w14:paraId="57FFB9D1" w14:textId="77777777" w:rsidR="002633EC" w:rsidRDefault="002633EC">
            <w:pPr>
              <w:jc w:val="center"/>
              <w:rPr>
                <w:rFonts w:ascii="Arial" w:hAnsi="Arial" w:cs="Arial"/>
                <w:sz w:val="16"/>
                <w:szCs w:val="16"/>
              </w:rPr>
            </w:pPr>
            <w:r>
              <w:rPr>
                <w:rFonts w:ascii="Arial" w:hAnsi="Arial" w:cs="Arial"/>
                <w:sz w:val="16"/>
                <w:szCs w:val="16"/>
              </w:rPr>
              <w:t>216</w:t>
            </w:r>
          </w:p>
        </w:tc>
        <w:tc>
          <w:tcPr>
            <w:tcW w:w="1099" w:type="dxa"/>
            <w:tcBorders>
              <w:top w:val="nil"/>
              <w:left w:val="nil"/>
              <w:bottom w:val="single" w:sz="4" w:space="0" w:color="808080"/>
              <w:right w:val="single" w:sz="4" w:space="0" w:color="808080"/>
            </w:tcBorders>
            <w:shd w:val="clear" w:color="auto" w:fill="auto"/>
            <w:vAlign w:val="center"/>
            <w:hideMark/>
          </w:tcPr>
          <w:p w14:paraId="74877EC4" w14:textId="77777777" w:rsidR="002633EC" w:rsidRDefault="002633EC">
            <w:pPr>
              <w:jc w:val="center"/>
              <w:rPr>
                <w:rFonts w:ascii="Arial" w:hAnsi="Arial" w:cs="Arial"/>
                <w:sz w:val="16"/>
                <w:szCs w:val="16"/>
              </w:rPr>
            </w:pPr>
            <w:r>
              <w:rPr>
                <w:rFonts w:ascii="Arial" w:hAnsi="Arial" w:cs="Arial"/>
                <w:sz w:val="16"/>
                <w:szCs w:val="16"/>
              </w:rPr>
              <w:t>392,59</w:t>
            </w:r>
          </w:p>
        </w:tc>
        <w:tc>
          <w:tcPr>
            <w:tcW w:w="1099" w:type="dxa"/>
            <w:tcBorders>
              <w:top w:val="nil"/>
              <w:left w:val="nil"/>
              <w:bottom w:val="single" w:sz="4" w:space="0" w:color="808080"/>
              <w:right w:val="single" w:sz="4" w:space="0" w:color="808080"/>
            </w:tcBorders>
            <w:shd w:val="clear" w:color="auto" w:fill="auto"/>
            <w:vAlign w:val="center"/>
            <w:hideMark/>
          </w:tcPr>
          <w:p w14:paraId="0D172376" w14:textId="77777777" w:rsidR="002633EC" w:rsidRDefault="002633EC">
            <w:pPr>
              <w:jc w:val="center"/>
              <w:rPr>
                <w:rFonts w:ascii="Arial" w:hAnsi="Arial" w:cs="Arial"/>
                <w:b/>
                <w:bCs/>
                <w:sz w:val="16"/>
                <w:szCs w:val="16"/>
              </w:rPr>
            </w:pPr>
            <w:r>
              <w:rPr>
                <w:rFonts w:ascii="Arial" w:hAnsi="Arial" w:cs="Arial"/>
                <w:b/>
                <w:bCs/>
                <w:sz w:val="16"/>
                <w:szCs w:val="16"/>
              </w:rPr>
              <w:t>84.799,44</w:t>
            </w:r>
          </w:p>
        </w:tc>
      </w:tr>
      <w:tr w:rsidR="002633EC" w14:paraId="41B767F4" w14:textId="77777777" w:rsidTr="002633EC">
        <w:trPr>
          <w:trHeight w:val="3264"/>
        </w:trPr>
        <w:tc>
          <w:tcPr>
            <w:tcW w:w="523" w:type="dxa"/>
            <w:tcBorders>
              <w:top w:val="single" w:sz="4" w:space="0" w:color="808080"/>
              <w:left w:val="single" w:sz="4" w:space="0" w:color="808080"/>
              <w:bottom w:val="single" w:sz="4" w:space="0" w:color="auto"/>
              <w:right w:val="single" w:sz="4" w:space="0" w:color="808080"/>
            </w:tcBorders>
            <w:shd w:val="clear" w:color="auto" w:fill="auto"/>
            <w:vAlign w:val="center"/>
            <w:hideMark/>
          </w:tcPr>
          <w:p w14:paraId="7112D23E" w14:textId="77777777" w:rsidR="002633EC" w:rsidRDefault="002633EC">
            <w:pPr>
              <w:jc w:val="center"/>
              <w:rPr>
                <w:rFonts w:ascii="Arial" w:hAnsi="Arial" w:cs="Arial"/>
                <w:sz w:val="16"/>
                <w:szCs w:val="16"/>
              </w:rPr>
            </w:pPr>
            <w:r>
              <w:rPr>
                <w:rFonts w:ascii="Arial" w:hAnsi="Arial" w:cs="Arial"/>
                <w:sz w:val="16"/>
                <w:szCs w:val="16"/>
              </w:rPr>
              <w:t>03</w:t>
            </w:r>
          </w:p>
        </w:tc>
        <w:tc>
          <w:tcPr>
            <w:tcW w:w="5743" w:type="dxa"/>
            <w:tcBorders>
              <w:top w:val="nil"/>
              <w:left w:val="nil"/>
              <w:bottom w:val="single" w:sz="4" w:space="0" w:color="auto"/>
              <w:right w:val="single" w:sz="4" w:space="0" w:color="808080"/>
            </w:tcBorders>
            <w:shd w:val="clear" w:color="auto" w:fill="auto"/>
            <w:vAlign w:val="center"/>
            <w:hideMark/>
          </w:tcPr>
          <w:p w14:paraId="7A187B3F" w14:textId="77777777" w:rsidR="002633EC" w:rsidRDefault="002633EC">
            <w:pPr>
              <w:rPr>
                <w:rFonts w:ascii="Arial" w:hAnsi="Arial" w:cs="Arial"/>
                <w:sz w:val="16"/>
                <w:szCs w:val="16"/>
              </w:rPr>
            </w:pPr>
            <w:r>
              <w:rPr>
                <w:rFonts w:ascii="Arial" w:hAnsi="Arial" w:cs="Arial"/>
                <w:sz w:val="16"/>
                <w:szCs w:val="16"/>
              </w:rPr>
              <w:t>PNEU 225X75R16 -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nil"/>
              <w:left w:val="nil"/>
              <w:bottom w:val="single" w:sz="4" w:space="0" w:color="auto"/>
              <w:right w:val="single" w:sz="4" w:space="0" w:color="808080"/>
            </w:tcBorders>
            <w:shd w:val="clear" w:color="auto" w:fill="auto"/>
            <w:vAlign w:val="center"/>
            <w:hideMark/>
          </w:tcPr>
          <w:p w14:paraId="183D214A"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nil"/>
              <w:left w:val="nil"/>
              <w:bottom w:val="single" w:sz="4" w:space="0" w:color="auto"/>
              <w:right w:val="single" w:sz="4" w:space="0" w:color="808080"/>
            </w:tcBorders>
            <w:shd w:val="clear" w:color="auto" w:fill="auto"/>
            <w:vAlign w:val="center"/>
            <w:hideMark/>
          </w:tcPr>
          <w:p w14:paraId="7C32E208" w14:textId="77777777" w:rsidR="002633EC" w:rsidRDefault="002633EC">
            <w:pPr>
              <w:jc w:val="center"/>
              <w:rPr>
                <w:rFonts w:ascii="Arial" w:hAnsi="Arial" w:cs="Arial"/>
                <w:sz w:val="16"/>
                <w:szCs w:val="16"/>
              </w:rPr>
            </w:pPr>
            <w:r>
              <w:rPr>
                <w:rFonts w:ascii="Arial" w:hAnsi="Arial" w:cs="Arial"/>
                <w:sz w:val="16"/>
                <w:szCs w:val="16"/>
              </w:rPr>
              <w:t>240</w:t>
            </w:r>
          </w:p>
        </w:tc>
        <w:tc>
          <w:tcPr>
            <w:tcW w:w="1099" w:type="dxa"/>
            <w:tcBorders>
              <w:top w:val="nil"/>
              <w:left w:val="nil"/>
              <w:bottom w:val="single" w:sz="4" w:space="0" w:color="auto"/>
              <w:right w:val="single" w:sz="4" w:space="0" w:color="808080"/>
            </w:tcBorders>
            <w:shd w:val="clear" w:color="auto" w:fill="auto"/>
            <w:vAlign w:val="center"/>
            <w:hideMark/>
          </w:tcPr>
          <w:p w14:paraId="3A714156" w14:textId="77777777" w:rsidR="002633EC" w:rsidRDefault="002633EC">
            <w:pPr>
              <w:jc w:val="center"/>
              <w:rPr>
                <w:rFonts w:ascii="Arial" w:hAnsi="Arial" w:cs="Arial"/>
                <w:sz w:val="16"/>
                <w:szCs w:val="16"/>
              </w:rPr>
            </w:pPr>
            <w:r>
              <w:rPr>
                <w:rFonts w:ascii="Arial" w:hAnsi="Arial" w:cs="Arial"/>
                <w:sz w:val="16"/>
                <w:szCs w:val="16"/>
              </w:rPr>
              <w:t>714,77</w:t>
            </w:r>
          </w:p>
        </w:tc>
        <w:tc>
          <w:tcPr>
            <w:tcW w:w="1099" w:type="dxa"/>
            <w:tcBorders>
              <w:top w:val="nil"/>
              <w:left w:val="nil"/>
              <w:bottom w:val="single" w:sz="4" w:space="0" w:color="auto"/>
              <w:right w:val="single" w:sz="4" w:space="0" w:color="808080"/>
            </w:tcBorders>
            <w:shd w:val="clear" w:color="auto" w:fill="auto"/>
            <w:vAlign w:val="center"/>
            <w:hideMark/>
          </w:tcPr>
          <w:p w14:paraId="25E44853" w14:textId="77777777" w:rsidR="002633EC" w:rsidRDefault="002633EC">
            <w:pPr>
              <w:jc w:val="center"/>
              <w:rPr>
                <w:rFonts w:ascii="Arial" w:hAnsi="Arial" w:cs="Arial"/>
                <w:b/>
                <w:bCs/>
                <w:sz w:val="16"/>
                <w:szCs w:val="16"/>
              </w:rPr>
            </w:pPr>
            <w:r>
              <w:rPr>
                <w:rFonts w:ascii="Arial" w:hAnsi="Arial" w:cs="Arial"/>
                <w:b/>
                <w:bCs/>
                <w:sz w:val="16"/>
                <w:szCs w:val="16"/>
              </w:rPr>
              <w:t>171.544,80</w:t>
            </w:r>
          </w:p>
        </w:tc>
      </w:tr>
      <w:tr w:rsidR="002633EC" w14:paraId="2D485C21" w14:textId="77777777" w:rsidTr="002633EC">
        <w:trPr>
          <w:trHeight w:val="3264"/>
        </w:trPr>
        <w:tc>
          <w:tcPr>
            <w:tcW w:w="523" w:type="dxa"/>
            <w:tcBorders>
              <w:top w:val="single" w:sz="4" w:space="0" w:color="auto"/>
              <w:left w:val="single" w:sz="4" w:space="0" w:color="808080"/>
              <w:bottom w:val="nil"/>
              <w:right w:val="single" w:sz="4" w:space="0" w:color="808080"/>
            </w:tcBorders>
            <w:shd w:val="clear" w:color="auto" w:fill="auto"/>
            <w:vAlign w:val="center"/>
            <w:hideMark/>
          </w:tcPr>
          <w:p w14:paraId="341BC047" w14:textId="77777777" w:rsidR="002633EC" w:rsidRDefault="002633EC">
            <w:pPr>
              <w:jc w:val="center"/>
              <w:rPr>
                <w:rFonts w:ascii="Arial" w:hAnsi="Arial" w:cs="Arial"/>
                <w:sz w:val="16"/>
                <w:szCs w:val="16"/>
              </w:rPr>
            </w:pPr>
            <w:r>
              <w:rPr>
                <w:rFonts w:ascii="Arial" w:hAnsi="Arial" w:cs="Arial"/>
                <w:sz w:val="16"/>
                <w:szCs w:val="16"/>
              </w:rPr>
              <w:lastRenderedPageBreak/>
              <w:t>04</w:t>
            </w:r>
          </w:p>
        </w:tc>
        <w:tc>
          <w:tcPr>
            <w:tcW w:w="5743" w:type="dxa"/>
            <w:tcBorders>
              <w:top w:val="single" w:sz="4" w:space="0" w:color="auto"/>
              <w:left w:val="nil"/>
              <w:bottom w:val="single" w:sz="4" w:space="0" w:color="auto"/>
              <w:right w:val="single" w:sz="4" w:space="0" w:color="808080"/>
            </w:tcBorders>
            <w:shd w:val="clear" w:color="auto" w:fill="auto"/>
            <w:vAlign w:val="center"/>
            <w:hideMark/>
          </w:tcPr>
          <w:p w14:paraId="27AC25F5" w14:textId="77777777" w:rsidR="002633EC" w:rsidRDefault="002633EC">
            <w:pPr>
              <w:rPr>
                <w:rFonts w:ascii="Arial" w:hAnsi="Arial" w:cs="Arial"/>
                <w:sz w:val="16"/>
                <w:szCs w:val="16"/>
              </w:rPr>
            </w:pPr>
            <w:r>
              <w:rPr>
                <w:rFonts w:ascii="Arial" w:hAnsi="Arial" w:cs="Arial"/>
                <w:sz w:val="16"/>
                <w:szCs w:val="16"/>
              </w:rPr>
              <w:t>PNEU 205X60R15 -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single" w:sz="4" w:space="0" w:color="auto"/>
              <w:left w:val="nil"/>
              <w:bottom w:val="single" w:sz="4" w:space="0" w:color="auto"/>
              <w:right w:val="single" w:sz="4" w:space="0" w:color="808080"/>
            </w:tcBorders>
            <w:shd w:val="clear" w:color="auto" w:fill="auto"/>
            <w:vAlign w:val="center"/>
            <w:hideMark/>
          </w:tcPr>
          <w:p w14:paraId="1238EA65"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single" w:sz="4" w:space="0" w:color="auto"/>
              <w:left w:val="nil"/>
              <w:bottom w:val="single" w:sz="4" w:space="0" w:color="auto"/>
              <w:right w:val="single" w:sz="4" w:space="0" w:color="808080"/>
            </w:tcBorders>
            <w:shd w:val="clear" w:color="auto" w:fill="auto"/>
            <w:vAlign w:val="center"/>
            <w:hideMark/>
          </w:tcPr>
          <w:p w14:paraId="2C84D59F" w14:textId="77777777" w:rsidR="002633EC" w:rsidRDefault="002633EC">
            <w:pPr>
              <w:jc w:val="center"/>
              <w:rPr>
                <w:rFonts w:ascii="Arial" w:hAnsi="Arial" w:cs="Arial"/>
                <w:sz w:val="16"/>
                <w:szCs w:val="16"/>
              </w:rPr>
            </w:pPr>
            <w:r>
              <w:rPr>
                <w:rFonts w:ascii="Arial" w:hAnsi="Arial" w:cs="Arial"/>
                <w:sz w:val="16"/>
                <w:szCs w:val="16"/>
              </w:rPr>
              <w:t>184</w:t>
            </w:r>
          </w:p>
        </w:tc>
        <w:tc>
          <w:tcPr>
            <w:tcW w:w="1099" w:type="dxa"/>
            <w:tcBorders>
              <w:top w:val="single" w:sz="4" w:space="0" w:color="auto"/>
              <w:left w:val="nil"/>
              <w:bottom w:val="single" w:sz="4" w:space="0" w:color="auto"/>
              <w:right w:val="single" w:sz="4" w:space="0" w:color="808080"/>
            </w:tcBorders>
            <w:shd w:val="clear" w:color="auto" w:fill="auto"/>
            <w:vAlign w:val="center"/>
            <w:hideMark/>
          </w:tcPr>
          <w:p w14:paraId="5774F55A" w14:textId="77777777" w:rsidR="002633EC" w:rsidRDefault="002633EC">
            <w:pPr>
              <w:jc w:val="center"/>
              <w:rPr>
                <w:rFonts w:ascii="Arial" w:hAnsi="Arial" w:cs="Arial"/>
                <w:sz w:val="16"/>
                <w:szCs w:val="16"/>
              </w:rPr>
            </w:pPr>
            <w:r>
              <w:rPr>
                <w:rFonts w:ascii="Arial" w:hAnsi="Arial" w:cs="Arial"/>
                <w:sz w:val="16"/>
                <w:szCs w:val="16"/>
              </w:rPr>
              <w:t>420,73</w:t>
            </w:r>
          </w:p>
        </w:tc>
        <w:tc>
          <w:tcPr>
            <w:tcW w:w="1099" w:type="dxa"/>
            <w:tcBorders>
              <w:top w:val="single" w:sz="4" w:space="0" w:color="auto"/>
              <w:left w:val="nil"/>
              <w:bottom w:val="single" w:sz="4" w:space="0" w:color="auto"/>
              <w:right w:val="single" w:sz="4" w:space="0" w:color="808080"/>
            </w:tcBorders>
            <w:shd w:val="clear" w:color="auto" w:fill="auto"/>
            <w:vAlign w:val="center"/>
            <w:hideMark/>
          </w:tcPr>
          <w:p w14:paraId="3CF5659F" w14:textId="77777777" w:rsidR="002633EC" w:rsidRDefault="002633EC">
            <w:pPr>
              <w:jc w:val="center"/>
              <w:rPr>
                <w:rFonts w:ascii="Arial" w:hAnsi="Arial" w:cs="Arial"/>
                <w:b/>
                <w:bCs/>
                <w:sz w:val="16"/>
                <w:szCs w:val="16"/>
              </w:rPr>
            </w:pPr>
            <w:r>
              <w:rPr>
                <w:rFonts w:ascii="Arial" w:hAnsi="Arial" w:cs="Arial"/>
                <w:b/>
                <w:bCs/>
                <w:sz w:val="16"/>
                <w:szCs w:val="16"/>
              </w:rPr>
              <w:t>77.414,32</w:t>
            </w:r>
          </w:p>
        </w:tc>
      </w:tr>
      <w:tr w:rsidR="002633EC" w14:paraId="4C370C39" w14:textId="77777777" w:rsidTr="002633EC">
        <w:trPr>
          <w:trHeight w:val="326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C032FE2" w14:textId="77777777" w:rsidR="002633EC" w:rsidRDefault="002633EC">
            <w:pPr>
              <w:jc w:val="center"/>
              <w:rPr>
                <w:rFonts w:ascii="Arial" w:hAnsi="Arial" w:cs="Arial"/>
                <w:sz w:val="16"/>
                <w:szCs w:val="16"/>
              </w:rPr>
            </w:pPr>
            <w:r>
              <w:rPr>
                <w:rFonts w:ascii="Arial" w:hAnsi="Arial" w:cs="Arial"/>
                <w:sz w:val="16"/>
                <w:szCs w:val="16"/>
              </w:rPr>
              <w:t>05</w:t>
            </w:r>
          </w:p>
        </w:tc>
        <w:tc>
          <w:tcPr>
            <w:tcW w:w="5743" w:type="dxa"/>
            <w:tcBorders>
              <w:top w:val="single" w:sz="4" w:space="0" w:color="auto"/>
              <w:left w:val="nil"/>
              <w:bottom w:val="single" w:sz="4" w:space="0" w:color="808080"/>
              <w:right w:val="single" w:sz="4" w:space="0" w:color="808080"/>
            </w:tcBorders>
            <w:shd w:val="clear" w:color="auto" w:fill="auto"/>
            <w:vAlign w:val="center"/>
            <w:hideMark/>
          </w:tcPr>
          <w:p w14:paraId="3150DF66" w14:textId="77777777" w:rsidR="002633EC" w:rsidRDefault="002633EC">
            <w:pPr>
              <w:rPr>
                <w:rFonts w:ascii="Arial" w:hAnsi="Arial" w:cs="Arial"/>
                <w:sz w:val="16"/>
                <w:szCs w:val="16"/>
              </w:rPr>
            </w:pPr>
            <w:r>
              <w:rPr>
                <w:rFonts w:ascii="Arial" w:hAnsi="Arial" w:cs="Arial"/>
                <w:sz w:val="16"/>
                <w:szCs w:val="16"/>
              </w:rPr>
              <w:t>PNEU 255X70R16 -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single" w:sz="4" w:space="0" w:color="auto"/>
              <w:left w:val="nil"/>
              <w:bottom w:val="single" w:sz="4" w:space="0" w:color="808080"/>
              <w:right w:val="single" w:sz="4" w:space="0" w:color="808080"/>
            </w:tcBorders>
            <w:shd w:val="clear" w:color="auto" w:fill="auto"/>
            <w:vAlign w:val="center"/>
            <w:hideMark/>
          </w:tcPr>
          <w:p w14:paraId="06970DEC"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single" w:sz="4" w:space="0" w:color="auto"/>
              <w:left w:val="nil"/>
              <w:bottom w:val="single" w:sz="4" w:space="0" w:color="808080"/>
              <w:right w:val="single" w:sz="4" w:space="0" w:color="808080"/>
            </w:tcBorders>
            <w:shd w:val="clear" w:color="auto" w:fill="auto"/>
            <w:vAlign w:val="center"/>
            <w:hideMark/>
          </w:tcPr>
          <w:p w14:paraId="6BFDBD3F" w14:textId="77777777" w:rsidR="002633EC" w:rsidRDefault="002633EC">
            <w:pPr>
              <w:jc w:val="center"/>
              <w:rPr>
                <w:rFonts w:ascii="Arial" w:hAnsi="Arial" w:cs="Arial"/>
                <w:sz w:val="16"/>
                <w:szCs w:val="16"/>
              </w:rPr>
            </w:pPr>
            <w:r>
              <w:rPr>
                <w:rFonts w:ascii="Arial" w:hAnsi="Arial" w:cs="Arial"/>
                <w:sz w:val="16"/>
                <w:szCs w:val="16"/>
              </w:rPr>
              <w:t>36</w:t>
            </w:r>
          </w:p>
        </w:tc>
        <w:tc>
          <w:tcPr>
            <w:tcW w:w="1099" w:type="dxa"/>
            <w:tcBorders>
              <w:top w:val="single" w:sz="4" w:space="0" w:color="auto"/>
              <w:left w:val="nil"/>
              <w:bottom w:val="single" w:sz="4" w:space="0" w:color="808080"/>
              <w:right w:val="single" w:sz="4" w:space="0" w:color="808080"/>
            </w:tcBorders>
            <w:shd w:val="clear" w:color="auto" w:fill="auto"/>
            <w:vAlign w:val="center"/>
            <w:hideMark/>
          </w:tcPr>
          <w:p w14:paraId="6516A043" w14:textId="77777777" w:rsidR="002633EC" w:rsidRDefault="002633EC">
            <w:pPr>
              <w:jc w:val="center"/>
              <w:rPr>
                <w:rFonts w:ascii="Arial" w:hAnsi="Arial" w:cs="Arial"/>
                <w:sz w:val="16"/>
                <w:szCs w:val="16"/>
              </w:rPr>
            </w:pPr>
            <w:r>
              <w:rPr>
                <w:rFonts w:ascii="Arial" w:hAnsi="Arial" w:cs="Arial"/>
                <w:sz w:val="16"/>
                <w:szCs w:val="16"/>
              </w:rPr>
              <w:t>643,19</w:t>
            </w:r>
          </w:p>
        </w:tc>
        <w:tc>
          <w:tcPr>
            <w:tcW w:w="1099" w:type="dxa"/>
            <w:tcBorders>
              <w:top w:val="single" w:sz="4" w:space="0" w:color="auto"/>
              <w:left w:val="nil"/>
              <w:bottom w:val="single" w:sz="4" w:space="0" w:color="808080"/>
              <w:right w:val="single" w:sz="4" w:space="0" w:color="808080"/>
            </w:tcBorders>
            <w:shd w:val="clear" w:color="auto" w:fill="auto"/>
            <w:vAlign w:val="center"/>
            <w:hideMark/>
          </w:tcPr>
          <w:p w14:paraId="300F0B73" w14:textId="77777777" w:rsidR="002633EC" w:rsidRDefault="002633EC">
            <w:pPr>
              <w:jc w:val="center"/>
              <w:rPr>
                <w:rFonts w:ascii="Arial" w:hAnsi="Arial" w:cs="Arial"/>
                <w:b/>
                <w:bCs/>
                <w:sz w:val="16"/>
                <w:szCs w:val="16"/>
              </w:rPr>
            </w:pPr>
            <w:r>
              <w:rPr>
                <w:rFonts w:ascii="Arial" w:hAnsi="Arial" w:cs="Arial"/>
                <w:b/>
                <w:bCs/>
                <w:sz w:val="16"/>
                <w:szCs w:val="16"/>
              </w:rPr>
              <w:t>23.154,84</w:t>
            </w:r>
          </w:p>
        </w:tc>
      </w:tr>
      <w:tr w:rsidR="002633EC" w14:paraId="42C3C557" w14:textId="77777777" w:rsidTr="002633EC">
        <w:trPr>
          <w:trHeight w:val="285"/>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DCD18D" w14:textId="77777777" w:rsidR="002633EC" w:rsidRDefault="002633EC">
            <w:pPr>
              <w:jc w:val="center"/>
              <w:rPr>
                <w:rFonts w:ascii="Arial" w:hAnsi="Arial" w:cs="Arial"/>
                <w:sz w:val="16"/>
                <w:szCs w:val="16"/>
              </w:rPr>
            </w:pPr>
            <w:r>
              <w:rPr>
                <w:rFonts w:ascii="Arial" w:hAnsi="Arial" w:cs="Arial"/>
                <w:sz w:val="16"/>
                <w:szCs w:val="16"/>
              </w:rPr>
              <w:t>06</w:t>
            </w:r>
          </w:p>
        </w:tc>
        <w:tc>
          <w:tcPr>
            <w:tcW w:w="5743" w:type="dxa"/>
            <w:tcBorders>
              <w:top w:val="nil"/>
              <w:left w:val="nil"/>
              <w:bottom w:val="single" w:sz="4" w:space="0" w:color="808080"/>
              <w:right w:val="single" w:sz="4" w:space="0" w:color="808080"/>
            </w:tcBorders>
            <w:shd w:val="clear" w:color="auto" w:fill="auto"/>
            <w:vAlign w:val="center"/>
            <w:hideMark/>
          </w:tcPr>
          <w:p w14:paraId="10600F2D" w14:textId="77777777" w:rsidR="002633EC" w:rsidRDefault="002633EC">
            <w:pPr>
              <w:rPr>
                <w:rFonts w:ascii="Arial" w:hAnsi="Arial" w:cs="Arial"/>
                <w:sz w:val="16"/>
                <w:szCs w:val="16"/>
              </w:rPr>
            </w:pPr>
            <w:r>
              <w:rPr>
                <w:rFonts w:ascii="Arial" w:hAnsi="Arial" w:cs="Arial"/>
                <w:sz w:val="16"/>
                <w:szCs w:val="16"/>
              </w:rPr>
              <w:t>PNEU 205X60R16 -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nil"/>
              <w:left w:val="nil"/>
              <w:bottom w:val="single" w:sz="4" w:space="0" w:color="808080"/>
              <w:right w:val="single" w:sz="4" w:space="0" w:color="808080"/>
            </w:tcBorders>
            <w:shd w:val="clear" w:color="auto" w:fill="auto"/>
            <w:vAlign w:val="center"/>
            <w:hideMark/>
          </w:tcPr>
          <w:p w14:paraId="5032FC0D"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nil"/>
              <w:left w:val="nil"/>
              <w:bottom w:val="single" w:sz="4" w:space="0" w:color="808080"/>
              <w:right w:val="single" w:sz="4" w:space="0" w:color="808080"/>
            </w:tcBorders>
            <w:shd w:val="clear" w:color="auto" w:fill="auto"/>
            <w:vAlign w:val="center"/>
            <w:hideMark/>
          </w:tcPr>
          <w:p w14:paraId="4EFC5C3C" w14:textId="77777777" w:rsidR="002633EC" w:rsidRDefault="002633EC">
            <w:pPr>
              <w:jc w:val="center"/>
              <w:rPr>
                <w:rFonts w:ascii="Arial" w:hAnsi="Arial" w:cs="Arial"/>
                <w:sz w:val="16"/>
                <w:szCs w:val="16"/>
              </w:rPr>
            </w:pPr>
            <w:r>
              <w:rPr>
                <w:rFonts w:ascii="Arial" w:hAnsi="Arial" w:cs="Arial"/>
                <w:sz w:val="16"/>
                <w:szCs w:val="16"/>
              </w:rPr>
              <w:t>44</w:t>
            </w:r>
          </w:p>
        </w:tc>
        <w:tc>
          <w:tcPr>
            <w:tcW w:w="1099" w:type="dxa"/>
            <w:tcBorders>
              <w:top w:val="nil"/>
              <w:left w:val="nil"/>
              <w:bottom w:val="single" w:sz="4" w:space="0" w:color="808080"/>
              <w:right w:val="single" w:sz="4" w:space="0" w:color="808080"/>
            </w:tcBorders>
            <w:shd w:val="clear" w:color="auto" w:fill="auto"/>
            <w:vAlign w:val="center"/>
            <w:hideMark/>
          </w:tcPr>
          <w:p w14:paraId="2642AA95" w14:textId="77777777" w:rsidR="002633EC" w:rsidRDefault="002633EC">
            <w:pPr>
              <w:jc w:val="center"/>
              <w:rPr>
                <w:rFonts w:ascii="Arial" w:hAnsi="Arial" w:cs="Arial"/>
                <w:sz w:val="16"/>
                <w:szCs w:val="16"/>
              </w:rPr>
            </w:pPr>
            <w:r>
              <w:rPr>
                <w:rFonts w:ascii="Arial" w:hAnsi="Arial" w:cs="Arial"/>
                <w:sz w:val="16"/>
                <w:szCs w:val="16"/>
              </w:rPr>
              <w:t>467,41</w:t>
            </w:r>
          </w:p>
        </w:tc>
        <w:tc>
          <w:tcPr>
            <w:tcW w:w="1099" w:type="dxa"/>
            <w:tcBorders>
              <w:top w:val="nil"/>
              <w:left w:val="nil"/>
              <w:bottom w:val="single" w:sz="4" w:space="0" w:color="808080"/>
              <w:right w:val="single" w:sz="4" w:space="0" w:color="808080"/>
            </w:tcBorders>
            <w:shd w:val="clear" w:color="auto" w:fill="auto"/>
            <w:vAlign w:val="center"/>
            <w:hideMark/>
          </w:tcPr>
          <w:p w14:paraId="6696D059" w14:textId="77777777" w:rsidR="002633EC" w:rsidRDefault="002633EC">
            <w:pPr>
              <w:jc w:val="center"/>
              <w:rPr>
                <w:rFonts w:ascii="Arial" w:hAnsi="Arial" w:cs="Arial"/>
                <w:b/>
                <w:bCs/>
                <w:sz w:val="16"/>
                <w:szCs w:val="16"/>
              </w:rPr>
            </w:pPr>
            <w:r>
              <w:rPr>
                <w:rFonts w:ascii="Arial" w:hAnsi="Arial" w:cs="Arial"/>
                <w:b/>
                <w:bCs/>
                <w:sz w:val="16"/>
                <w:szCs w:val="16"/>
              </w:rPr>
              <w:t>20.566,04</w:t>
            </w:r>
          </w:p>
        </w:tc>
      </w:tr>
      <w:tr w:rsidR="002633EC" w14:paraId="5A6E35F5" w14:textId="77777777" w:rsidTr="002633EC">
        <w:trPr>
          <w:trHeight w:val="3264"/>
        </w:trPr>
        <w:tc>
          <w:tcPr>
            <w:tcW w:w="523"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6B7680BB" w14:textId="77777777" w:rsidR="002633EC" w:rsidRDefault="002633EC">
            <w:pPr>
              <w:jc w:val="center"/>
              <w:rPr>
                <w:rFonts w:ascii="Arial" w:hAnsi="Arial" w:cs="Arial"/>
                <w:sz w:val="16"/>
                <w:szCs w:val="16"/>
              </w:rPr>
            </w:pPr>
            <w:r>
              <w:rPr>
                <w:rFonts w:ascii="Arial" w:hAnsi="Arial" w:cs="Arial"/>
                <w:sz w:val="16"/>
                <w:szCs w:val="16"/>
              </w:rPr>
              <w:t>07</w:t>
            </w:r>
          </w:p>
        </w:tc>
        <w:tc>
          <w:tcPr>
            <w:tcW w:w="5743" w:type="dxa"/>
            <w:tcBorders>
              <w:top w:val="nil"/>
              <w:left w:val="nil"/>
              <w:bottom w:val="single" w:sz="4" w:space="0" w:color="808080"/>
              <w:right w:val="single" w:sz="4" w:space="0" w:color="808080"/>
            </w:tcBorders>
            <w:shd w:val="clear" w:color="auto" w:fill="auto"/>
            <w:vAlign w:val="center"/>
            <w:hideMark/>
          </w:tcPr>
          <w:p w14:paraId="3C3575E1" w14:textId="77777777" w:rsidR="002633EC" w:rsidRDefault="002633EC">
            <w:pPr>
              <w:rPr>
                <w:rFonts w:ascii="Arial" w:hAnsi="Arial" w:cs="Arial"/>
                <w:sz w:val="16"/>
                <w:szCs w:val="16"/>
              </w:rPr>
            </w:pPr>
            <w:r>
              <w:rPr>
                <w:rFonts w:ascii="Arial" w:hAnsi="Arial" w:cs="Arial"/>
                <w:sz w:val="16"/>
                <w:szCs w:val="16"/>
              </w:rPr>
              <w:t>PNEU 165X70R14 - PRODUTO NOVO - NÃO RECONDICIONADO OU REMANUFATURADO - COM AS SEGUINTES CARACTERÍSTICAS GERAIS: TRAÇÃO EFICIENTE, MAIOR PROTEÇÃO AO PNEU, APLICAÇÃO MISTA EM ON ROAD E OFF ROAD, QUATRO AMPLOS SULCOS LONGITUDINAIS QUE PROPORCIONAM RÁPIDA EXPULSÃO DE ÁGUA, OMBROS EXTERNOS E BLOCOS CENTRAIS REFORÇADOS QUE AUMENTEM A ÁREA DE CONTATO COM O SOLO, MELHOR CONTROLE E DIRIGIBILIDADE DO VEÍCULO, MESMO EM ALTAS VELOCIDADES, DESENHO APERFEIÇOADO DA BANDA DE RODAGEM E NOVOS COMPOSTOS, DESGASTE UNIFORME E DESEMPENHO CONSTANTE AO LONGO DA VIDA ÚTIL DO PNEU, ALÉM DE  ALTO PODER DE FRENAGEM EM PISOS MOLHADOS. PADRÃO DE QUALIDADE PIRELLI, GOODYEAR, FIRESTONE, MICHELIN OU DE QUALIDADE SIMILAR, DEVENDO POSSUIR SELO DE APROVAÇÃO DO INMETRO E DO IBAMA, 1ª LINHA. PRAZO DE FABRICAÇÃO IGUAL OU INFERIOR A 6 (SEIS) MESES NO MOMENTO DA ENTREGA. PRAZO DE GARANTIA DE 5 (CINCO) ANOS.</w:t>
            </w:r>
          </w:p>
        </w:tc>
        <w:tc>
          <w:tcPr>
            <w:tcW w:w="817" w:type="dxa"/>
            <w:tcBorders>
              <w:top w:val="nil"/>
              <w:left w:val="nil"/>
              <w:bottom w:val="single" w:sz="4" w:space="0" w:color="808080"/>
              <w:right w:val="single" w:sz="4" w:space="0" w:color="808080"/>
            </w:tcBorders>
            <w:shd w:val="clear" w:color="auto" w:fill="auto"/>
            <w:vAlign w:val="center"/>
            <w:hideMark/>
          </w:tcPr>
          <w:p w14:paraId="69F7FA99" w14:textId="77777777" w:rsidR="002633EC" w:rsidRDefault="002633EC">
            <w:pPr>
              <w:jc w:val="center"/>
              <w:rPr>
                <w:rFonts w:ascii="Arial" w:hAnsi="Arial" w:cs="Arial"/>
                <w:color w:val="000000"/>
                <w:sz w:val="16"/>
                <w:szCs w:val="16"/>
              </w:rPr>
            </w:pPr>
            <w:r>
              <w:rPr>
                <w:rFonts w:ascii="Arial" w:hAnsi="Arial" w:cs="Arial"/>
                <w:color w:val="000000"/>
                <w:sz w:val="16"/>
                <w:szCs w:val="16"/>
              </w:rPr>
              <w:t>UND</w:t>
            </w:r>
          </w:p>
        </w:tc>
        <w:tc>
          <w:tcPr>
            <w:tcW w:w="709" w:type="dxa"/>
            <w:tcBorders>
              <w:top w:val="nil"/>
              <w:left w:val="nil"/>
              <w:bottom w:val="single" w:sz="4" w:space="0" w:color="808080"/>
              <w:right w:val="single" w:sz="4" w:space="0" w:color="808080"/>
            </w:tcBorders>
            <w:shd w:val="clear" w:color="auto" w:fill="auto"/>
            <w:vAlign w:val="center"/>
            <w:hideMark/>
          </w:tcPr>
          <w:p w14:paraId="6955B2D2" w14:textId="77777777" w:rsidR="002633EC" w:rsidRDefault="002633EC">
            <w:pPr>
              <w:jc w:val="center"/>
              <w:rPr>
                <w:rFonts w:ascii="Arial" w:hAnsi="Arial" w:cs="Arial"/>
                <w:sz w:val="16"/>
                <w:szCs w:val="16"/>
              </w:rPr>
            </w:pPr>
            <w:r>
              <w:rPr>
                <w:rFonts w:ascii="Arial" w:hAnsi="Arial" w:cs="Arial"/>
                <w:sz w:val="16"/>
                <w:szCs w:val="16"/>
              </w:rPr>
              <w:t>76</w:t>
            </w:r>
          </w:p>
        </w:tc>
        <w:tc>
          <w:tcPr>
            <w:tcW w:w="1099" w:type="dxa"/>
            <w:tcBorders>
              <w:top w:val="nil"/>
              <w:left w:val="nil"/>
              <w:bottom w:val="single" w:sz="4" w:space="0" w:color="808080"/>
              <w:right w:val="single" w:sz="4" w:space="0" w:color="808080"/>
            </w:tcBorders>
            <w:shd w:val="clear" w:color="auto" w:fill="auto"/>
            <w:vAlign w:val="center"/>
            <w:hideMark/>
          </w:tcPr>
          <w:p w14:paraId="5720F79B" w14:textId="77777777" w:rsidR="002633EC" w:rsidRDefault="002633EC">
            <w:pPr>
              <w:jc w:val="center"/>
              <w:rPr>
                <w:rFonts w:ascii="Arial" w:hAnsi="Arial" w:cs="Arial"/>
                <w:sz w:val="16"/>
                <w:szCs w:val="16"/>
              </w:rPr>
            </w:pPr>
            <w:r>
              <w:rPr>
                <w:rFonts w:ascii="Arial" w:hAnsi="Arial" w:cs="Arial"/>
                <w:sz w:val="16"/>
                <w:szCs w:val="16"/>
              </w:rPr>
              <w:t>340,49</w:t>
            </w:r>
          </w:p>
        </w:tc>
        <w:tc>
          <w:tcPr>
            <w:tcW w:w="1099" w:type="dxa"/>
            <w:tcBorders>
              <w:top w:val="nil"/>
              <w:left w:val="nil"/>
              <w:bottom w:val="single" w:sz="4" w:space="0" w:color="808080"/>
              <w:right w:val="single" w:sz="4" w:space="0" w:color="808080"/>
            </w:tcBorders>
            <w:shd w:val="clear" w:color="auto" w:fill="auto"/>
            <w:vAlign w:val="center"/>
            <w:hideMark/>
          </w:tcPr>
          <w:p w14:paraId="26C7CF73" w14:textId="77777777" w:rsidR="002633EC" w:rsidRDefault="002633EC">
            <w:pPr>
              <w:jc w:val="center"/>
              <w:rPr>
                <w:rFonts w:ascii="Arial" w:hAnsi="Arial" w:cs="Arial"/>
                <w:b/>
                <w:bCs/>
                <w:sz w:val="16"/>
                <w:szCs w:val="16"/>
              </w:rPr>
            </w:pPr>
            <w:r>
              <w:rPr>
                <w:rFonts w:ascii="Arial" w:hAnsi="Arial" w:cs="Arial"/>
                <w:b/>
                <w:bCs/>
                <w:sz w:val="16"/>
                <w:szCs w:val="16"/>
              </w:rPr>
              <w:t>25.877,24</w:t>
            </w:r>
          </w:p>
        </w:tc>
      </w:tr>
      <w:tr w:rsidR="002633EC" w14:paraId="093E3C23" w14:textId="77777777" w:rsidTr="002633EC">
        <w:trPr>
          <w:trHeight w:val="1020"/>
        </w:trPr>
        <w:tc>
          <w:tcPr>
            <w:tcW w:w="523" w:type="dxa"/>
            <w:tcBorders>
              <w:top w:val="single" w:sz="4" w:space="0" w:color="808080"/>
              <w:left w:val="single" w:sz="4" w:space="0" w:color="808080"/>
              <w:bottom w:val="single" w:sz="4" w:space="0" w:color="auto"/>
              <w:right w:val="single" w:sz="4" w:space="0" w:color="808080"/>
            </w:tcBorders>
            <w:shd w:val="clear" w:color="auto" w:fill="auto"/>
            <w:vAlign w:val="center"/>
            <w:hideMark/>
          </w:tcPr>
          <w:p w14:paraId="5118E746" w14:textId="77777777" w:rsidR="002633EC" w:rsidRDefault="002633EC">
            <w:pPr>
              <w:jc w:val="center"/>
              <w:rPr>
                <w:rFonts w:ascii="Arial" w:hAnsi="Arial" w:cs="Arial"/>
                <w:sz w:val="16"/>
                <w:szCs w:val="16"/>
              </w:rPr>
            </w:pPr>
            <w:r>
              <w:rPr>
                <w:rFonts w:ascii="Arial" w:hAnsi="Arial" w:cs="Arial"/>
                <w:sz w:val="16"/>
                <w:szCs w:val="16"/>
              </w:rPr>
              <w:t>08</w:t>
            </w:r>
          </w:p>
        </w:tc>
        <w:tc>
          <w:tcPr>
            <w:tcW w:w="5743" w:type="dxa"/>
            <w:tcBorders>
              <w:top w:val="nil"/>
              <w:left w:val="nil"/>
              <w:bottom w:val="single" w:sz="4" w:space="0" w:color="808080"/>
              <w:right w:val="single" w:sz="4" w:space="0" w:color="808080"/>
            </w:tcBorders>
            <w:shd w:val="clear" w:color="auto" w:fill="auto"/>
            <w:vAlign w:val="center"/>
            <w:hideMark/>
          </w:tcPr>
          <w:p w14:paraId="436D3827" w14:textId="77777777" w:rsidR="002633EC" w:rsidRDefault="002633EC">
            <w:pPr>
              <w:rPr>
                <w:rFonts w:ascii="Arial" w:hAnsi="Arial" w:cs="Arial"/>
                <w:sz w:val="16"/>
                <w:szCs w:val="16"/>
              </w:rPr>
            </w:pPr>
            <w:r>
              <w:rPr>
                <w:rFonts w:ascii="Arial" w:hAnsi="Arial" w:cs="Arial"/>
                <w:sz w:val="16"/>
                <w:szCs w:val="16"/>
              </w:rPr>
              <w:t>ÓLEO LUBRIFICANTE MULTIVISCOSO, 5W40 100% SINTÉTICO, RECOMENDADO PARA MOTORES A GASOLINA, ETANOL, FLEX E GNV. É UM ÓLEO DE 1ª LINHA, COM VISCOSIDADE SAE 5W40, GRAU DE DESEMPENHO API SN e ACEA A3/B4. DEVENDO POSSUIR NÚMERO DE REGISTRO ANP. EMBALAGEM FRASCO 1 L.</w:t>
            </w:r>
          </w:p>
        </w:tc>
        <w:tc>
          <w:tcPr>
            <w:tcW w:w="817" w:type="dxa"/>
            <w:tcBorders>
              <w:top w:val="nil"/>
              <w:left w:val="nil"/>
              <w:bottom w:val="single" w:sz="4" w:space="0" w:color="808080"/>
              <w:right w:val="single" w:sz="4" w:space="0" w:color="808080"/>
            </w:tcBorders>
            <w:shd w:val="clear" w:color="auto" w:fill="auto"/>
            <w:vAlign w:val="center"/>
            <w:hideMark/>
          </w:tcPr>
          <w:p w14:paraId="50101432"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13E3AED0" w14:textId="77777777" w:rsidR="002633EC" w:rsidRDefault="002633EC">
            <w:pPr>
              <w:jc w:val="center"/>
              <w:rPr>
                <w:rFonts w:ascii="Arial" w:hAnsi="Arial" w:cs="Arial"/>
                <w:sz w:val="16"/>
                <w:szCs w:val="16"/>
              </w:rPr>
            </w:pPr>
            <w:r>
              <w:rPr>
                <w:rFonts w:ascii="Arial" w:hAnsi="Arial" w:cs="Arial"/>
                <w:sz w:val="16"/>
                <w:szCs w:val="16"/>
              </w:rPr>
              <w:t>312</w:t>
            </w:r>
          </w:p>
        </w:tc>
        <w:tc>
          <w:tcPr>
            <w:tcW w:w="1099" w:type="dxa"/>
            <w:tcBorders>
              <w:top w:val="nil"/>
              <w:left w:val="nil"/>
              <w:bottom w:val="single" w:sz="4" w:space="0" w:color="808080"/>
              <w:right w:val="single" w:sz="4" w:space="0" w:color="808080"/>
            </w:tcBorders>
            <w:shd w:val="clear" w:color="auto" w:fill="auto"/>
            <w:vAlign w:val="center"/>
            <w:hideMark/>
          </w:tcPr>
          <w:p w14:paraId="067F9938" w14:textId="77777777" w:rsidR="002633EC" w:rsidRDefault="002633EC">
            <w:pPr>
              <w:jc w:val="center"/>
              <w:rPr>
                <w:rFonts w:ascii="Arial" w:hAnsi="Arial" w:cs="Arial"/>
                <w:sz w:val="16"/>
                <w:szCs w:val="16"/>
              </w:rPr>
            </w:pPr>
            <w:r>
              <w:rPr>
                <w:rFonts w:ascii="Arial" w:hAnsi="Arial" w:cs="Arial"/>
                <w:sz w:val="16"/>
                <w:szCs w:val="16"/>
              </w:rPr>
              <w:t>43,30</w:t>
            </w:r>
          </w:p>
        </w:tc>
        <w:tc>
          <w:tcPr>
            <w:tcW w:w="1099" w:type="dxa"/>
            <w:tcBorders>
              <w:top w:val="nil"/>
              <w:left w:val="nil"/>
              <w:bottom w:val="single" w:sz="4" w:space="0" w:color="808080"/>
              <w:right w:val="single" w:sz="4" w:space="0" w:color="808080"/>
            </w:tcBorders>
            <w:shd w:val="clear" w:color="auto" w:fill="auto"/>
            <w:vAlign w:val="center"/>
            <w:hideMark/>
          </w:tcPr>
          <w:p w14:paraId="6825B283" w14:textId="77777777" w:rsidR="002633EC" w:rsidRDefault="002633EC">
            <w:pPr>
              <w:jc w:val="center"/>
              <w:rPr>
                <w:rFonts w:ascii="Arial" w:hAnsi="Arial" w:cs="Arial"/>
                <w:b/>
                <w:bCs/>
                <w:sz w:val="16"/>
                <w:szCs w:val="16"/>
              </w:rPr>
            </w:pPr>
            <w:r>
              <w:rPr>
                <w:rFonts w:ascii="Arial" w:hAnsi="Arial" w:cs="Arial"/>
                <w:b/>
                <w:bCs/>
                <w:sz w:val="16"/>
                <w:szCs w:val="16"/>
              </w:rPr>
              <w:t>13.509,60</w:t>
            </w:r>
          </w:p>
        </w:tc>
      </w:tr>
      <w:tr w:rsidR="002633EC" w14:paraId="5F7FBBC0" w14:textId="77777777" w:rsidTr="002633EC">
        <w:trPr>
          <w:trHeight w:val="1224"/>
        </w:trPr>
        <w:tc>
          <w:tcPr>
            <w:tcW w:w="523" w:type="dxa"/>
            <w:tcBorders>
              <w:top w:val="single" w:sz="4" w:space="0" w:color="auto"/>
              <w:left w:val="single" w:sz="4" w:space="0" w:color="808080"/>
              <w:bottom w:val="nil"/>
              <w:right w:val="single" w:sz="4" w:space="0" w:color="808080"/>
            </w:tcBorders>
            <w:shd w:val="clear" w:color="auto" w:fill="auto"/>
            <w:vAlign w:val="center"/>
            <w:hideMark/>
          </w:tcPr>
          <w:p w14:paraId="3395B773" w14:textId="77777777" w:rsidR="002633EC" w:rsidRDefault="002633EC">
            <w:pPr>
              <w:jc w:val="center"/>
              <w:rPr>
                <w:rFonts w:ascii="Arial" w:hAnsi="Arial" w:cs="Arial"/>
                <w:sz w:val="16"/>
                <w:szCs w:val="16"/>
              </w:rPr>
            </w:pPr>
            <w:r>
              <w:rPr>
                <w:rFonts w:ascii="Arial" w:hAnsi="Arial" w:cs="Arial"/>
                <w:sz w:val="16"/>
                <w:szCs w:val="16"/>
              </w:rPr>
              <w:lastRenderedPageBreak/>
              <w:t>09</w:t>
            </w:r>
          </w:p>
        </w:tc>
        <w:tc>
          <w:tcPr>
            <w:tcW w:w="5743" w:type="dxa"/>
            <w:tcBorders>
              <w:top w:val="single" w:sz="4" w:space="0" w:color="808080"/>
              <w:left w:val="nil"/>
              <w:bottom w:val="single" w:sz="4" w:space="0" w:color="auto"/>
              <w:right w:val="single" w:sz="4" w:space="0" w:color="808080"/>
            </w:tcBorders>
            <w:shd w:val="clear" w:color="auto" w:fill="auto"/>
            <w:vAlign w:val="center"/>
            <w:hideMark/>
          </w:tcPr>
          <w:p w14:paraId="11AB7B1D" w14:textId="77777777" w:rsidR="002633EC" w:rsidRDefault="002633EC">
            <w:pPr>
              <w:rPr>
                <w:rFonts w:ascii="Arial" w:hAnsi="Arial" w:cs="Arial"/>
                <w:sz w:val="16"/>
                <w:szCs w:val="16"/>
              </w:rPr>
            </w:pPr>
            <w:r>
              <w:rPr>
                <w:rFonts w:ascii="Arial" w:hAnsi="Arial" w:cs="Arial"/>
                <w:sz w:val="16"/>
                <w:szCs w:val="16"/>
              </w:rPr>
              <w:t>ÓLEO LUBRIFICANTE 100% SINTÉTICO, MULTIVISCOSO, SAE 5W30. É UM ÓEO COM VISCOSIDADE SAE 5W30 E GRAU DE DESEMPENHO ACEA, A1, A5/B1, B5-WSS-M2C913D, API SL. RECOMENDADO PARA MOTORES A DIESEL E PODE SER USADO TAMBÉM EM MOTORES Á GASOLINA, ETANOL OU FLEX. DEVENDO POSSUIR NÚMERO DE REGISTRO ANP. EMBALAGEM FRASCO 1 L.</w:t>
            </w:r>
          </w:p>
        </w:tc>
        <w:tc>
          <w:tcPr>
            <w:tcW w:w="817" w:type="dxa"/>
            <w:tcBorders>
              <w:top w:val="single" w:sz="4" w:space="0" w:color="808080"/>
              <w:left w:val="nil"/>
              <w:bottom w:val="single" w:sz="4" w:space="0" w:color="auto"/>
              <w:right w:val="single" w:sz="4" w:space="0" w:color="808080"/>
            </w:tcBorders>
            <w:shd w:val="clear" w:color="auto" w:fill="auto"/>
            <w:vAlign w:val="center"/>
            <w:hideMark/>
          </w:tcPr>
          <w:p w14:paraId="7A9ED42F"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single" w:sz="4" w:space="0" w:color="808080"/>
              <w:left w:val="nil"/>
              <w:bottom w:val="single" w:sz="4" w:space="0" w:color="auto"/>
              <w:right w:val="single" w:sz="4" w:space="0" w:color="808080"/>
            </w:tcBorders>
            <w:shd w:val="clear" w:color="auto" w:fill="auto"/>
            <w:vAlign w:val="center"/>
            <w:hideMark/>
          </w:tcPr>
          <w:p w14:paraId="3A3F084F" w14:textId="77777777" w:rsidR="002633EC" w:rsidRDefault="002633EC">
            <w:pPr>
              <w:jc w:val="center"/>
              <w:rPr>
                <w:rFonts w:ascii="Arial" w:hAnsi="Arial" w:cs="Arial"/>
                <w:sz w:val="16"/>
                <w:szCs w:val="16"/>
              </w:rPr>
            </w:pPr>
            <w:r>
              <w:rPr>
                <w:rFonts w:ascii="Arial" w:hAnsi="Arial" w:cs="Arial"/>
                <w:sz w:val="16"/>
                <w:szCs w:val="16"/>
              </w:rPr>
              <w:t>100</w:t>
            </w:r>
          </w:p>
        </w:tc>
        <w:tc>
          <w:tcPr>
            <w:tcW w:w="1099" w:type="dxa"/>
            <w:tcBorders>
              <w:top w:val="single" w:sz="4" w:space="0" w:color="808080"/>
              <w:left w:val="nil"/>
              <w:bottom w:val="single" w:sz="4" w:space="0" w:color="auto"/>
              <w:right w:val="single" w:sz="4" w:space="0" w:color="808080"/>
            </w:tcBorders>
            <w:shd w:val="clear" w:color="auto" w:fill="auto"/>
            <w:vAlign w:val="center"/>
            <w:hideMark/>
          </w:tcPr>
          <w:p w14:paraId="59093E87" w14:textId="77777777" w:rsidR="002633EC" w:rsidRDefault="002633EC">
            <w:pPr>
              <w:jc w:val="center"/>
              <w:rPr>
                <w:rFonts w:ascii="Arial" w:hAnsi="Arial" w:cs="Arial"/>
                <w:sz w:val="16"/>
                <w:szCs w:val="16"/>
              </w:rPr>
            </w:pPr>
            <w:r>
              <w:rPr>
                <w:rFonts w:ascii="Arial" w:hAnsi="Arial" w:cs="Arial"/>
                <w:sz w:val="16"/>
                <w:szCs w:val="16"/>
              </w:rPr>
              <w:t>44,76</w:t>
            </w:r>
          </w:p>
        </w:tc>
        <w:tc>
          <w:tcPr>
            <w:tcW w:w="1099" w:type="dxa"/>
            <w:tcBorders>
              <w:top w:val="single" w:sz="4" w:space="0" w:color="808080"/>
              <w:left w:val="nil"/>
              <w:bottom w:val="single" w:sz="4" w:space="0" w:color="auto"/>
              <w:right w:val="single" w:sz="4" w:space="0" w:color="808080"/>
            </w:tcBorders>
            <w:shd w:val="clear" w:color="auto" w:fill="auto"/>
            <w:vAlign w:val="center"/>
            <w:hideMark/>
          </w:tcPr>
          <w:p w14:paraId="52B0B0E9" w14:textId="77777777" w:rsidR="002633EC" w:rsidRDefault="002633EC">
            <w:pPr>
              <w:jc w:val="center"/>
              <w:rPr>
                <w:rFonts w:ascii="Arial" w:hAnsi="Arial" w:cs="Arial"/>
                <w:b/>
                <w:bCs/>
                <w:sz w:val="16"/>
                <w:szCs w:val="16"/>
              </w:rPr>
            </w:pPr>
            <w:r>
              <w:rPr>
                <w:rFonts w:ascii="Arial" w:hAnsi="Arial" w:cs="Arial"/>
                <w:b/>
                <w:bCs/>
                <w:sz w:val="16"/>
                <w:szCs w:val="16"/>
              </w:rPr>
              <w:t>4.476,00</w:t>
            </w:r>
          </w:p>
        </w:tc>
      </w:tr>
      <w:tr w:rsidR="002633EC" w14:paraId="4293D02B" w14:textId="77777777" w:rsidTr="002633EC">
        <w:trPr>
          <w:trHeight w:val="816"/>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2529E2D" w14:textId="77777777" w:rsidR="002633EC" w:rsidRDefault="002633EC">
            <w:pPr>
              <w:jc w:val="center"/>
              <w:rPr>
                <w:rFonts w:ascii="Arial" w:hAnsi="Arial" w:cs="Arial"/>
                <w:sz w:val="16"/>
                <w:szCs w:val="16"/>
              </w:rPr>
            </w:pPr>
            <w:r>
              <w:rPr>
                <w:rFonts w:ascii="Arial" w:hAnsi="Arial" w:cs="Arial"/>
                <w:sz w:val="16"/>
                <w:szCs w:val="16"/>
              </w:rPr>
              <w:t>10</w:t>
            </w:r>
          </w:p>
        </w:tc>
        <w:tc>
          <w:tcPr>
            <w:tcW w:w="5743" w:type="dxa"/>
            <w:tcBorders>
              <w:top w:val="single" w:sz="4" w:space="0" w:color="auto"/>
              <w:left w:val="nil"/>
              <w:bottom w:val="single" w:sz="4" w:space="0" w:color="808080"/>
              <w:right w:val="single" w:sz="4" w:space="0" w:color="808080"/>
            </w:tcBorders>
            <w:shd w:val="clear" w:color="auto" w:fill="auto"/>
            <w:vAlign w:val="center"/>
            <w:hideMark/>
          </w:tcPr>
          <w:p w14:paraId="768AEDA0" w14:textId="77777777" w:rsidR="002633EC" w:rsidRDefault="002633EC">
            <w:pPr>
              <w:rPr>
                <w:rFonts w:ascii="Arial" w:hAnsi="Arial" w:cs="Arial"/>
                <w:sz w:val="16"/>
                <w:szCs w:val="16"/>
              </w:rPr>
            </w:pPr>
            <w:r>
              <w:rPr>
                <w:rFonts w:ascii="Arial" w:hAnsi="Arial" w:cs="Arial"/>
                <w:sz w:val="16"/>
                <w:szCs w:val="16"/>
              </w:rPr>
              <w:t>ÓLEO LUBRIFICANTE MULTIVISCOSO SEMISSINTETICO 15W40, RECOMENDADO PARA MOTORES A GASOLINA, ETANOL, FLEX E GNV. APROVADO NO NIVEL DE DESEMPENHO API/SL. DEVENDO POSSUIR NÚMERO DE REGISTRO ANP. EMBALAGEM FRASCO 1 L.</w:t>
            </w:r>
          </w:p>
        </w:tc>
        <w:tc>
          <w:tcPr>
            <w:tcW w:w="817" w:type="dxa"/>
            <w:tcBorders>
              <w:top w:val="single" w:sz="4" w:space="0" w:color="auto"/>
              <w:left w:val="nil"/>
              <w:bottom w:val="single" w:sz="4" w:space="0" w:color="808080"/>
              <w:right w:val="single" w:sz="4" w:space="0" w:color="808080"/>
            </w:tcBorders>
            <w:shd w:val="clear" w:color="auto" w:fill="auto"/>
            <w:vAlign w:val="center"/>
            <w:hideMark/>
          </w:tcPr>
          <w:p w14:paraId="4ACB05B1"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single" w:sz="4" w:space="0" w:color="auto"/>
              <w:left w:val="nil"/>
              <w:bottom w:val="single" w:sz="4" w:space="0" w:color="808080"/>
              <w:right w:val="single" w:sz="4" w:space="0" w:color="808080"/>
            </w:tcBorders>
            <w:shd w:val="clear" w:color="auto" w:fill="auto"/>
            <w:vAlign w:val="center"/>
            <w:hideMark/>
          </w:tcPr>
          <w:p w14:paraId="69A626CC" w14:textId="77777777" w:rsidR="002633EC" w:rsidRDefault="002633EC">
            <w:pPr>
              <w:jc w:val="center"/>
              <w:rPr>
                <w:rFonts w:ascii="Arial" w:hAnsi="Arial" w:cs="Arial"/>
                <w:sz w:val="16"/>
                <w:szCs w:val="16"/>
              </w:rPr>
            </w:pPr>
            <w:r>
              <w:rPr>
                <w:rFonts w:ascii="Arial" w:hAnsi="Arial" w:cs="Arial"/>
                <w:sz w:val="16"/>
                <w:szCs w:val="16"/>
              </w:rPr>
              <w:t>200</w:t>
            </w:r>
          </w:p>
        </w:tc>
        <w:tc>
          <w:tcPr>
            <w:tcW w:w="1099" w:type="dxa"/>
            <w:tcBorders>
              <w:top w:val="single" w:sz="4" w:space="0" w:color="auto"/>
              <w:left w:val="nil"/>
              <w:bottom w:val="single" w:sz="4" w:space="0" w:color="808080"/>
              <w:right w:val="single" w:sz="4" w:space="0" w:color="808080"/>
            </w:tcBorders>
            <w:shd w:val="clear" w:color="auto" w:fill="auto"/>
            <w:vAlign w:val="center"/>
            <w:hideMark/>
          </w:tcPr>
          <w:p w14:paraId="677FA13A" w14:textId="77777777" w:rsidR="002633EC" w:rsidRDefault="002633EC">
            <w:pPr>
              <w:jc w:val="center"/>
              <w:rPr>
                <w:rFonts w:ascii="Arial" w:hAnsi="Arial" w:cs="Arial"/>
                <w:sz w:val="16"/>
                <w:szCs w:val="16"/>
              </w:rPr>
            </w:pPr>
            <w:r>
              <w:rPr>
                <w:rFonts w:ascii="Arial" w:hAnsi="Arial" w:cs="Arial"/>
                <w:sz w:val="16"/>
                <w:szCs w:val="16"/>
              </w:rPr>
              <w:t>27,76</w:t>
            </w:r>
          </w:p>
        </w:tc>
        <w:tc>
          <w:tcPr>
            <w:tcW w:w="1099" w:type="dxa"/>
            <w:tcBorders>
              <w:top w:val="single" w:sz="4" w:space="0" w:color="auto"/>
              <w:left w:val="nil"/>
              <w:bottom w:val="single" w:sz="4" w:space="0" w:color="808080"/>
              <w:right w:val="single" w:sz="4" w:space="0" w:color="808080"/>
            </w:tcBorders>
            <w:shd w:val="clear" w:color="auto" w:fill="auto"/>
            <w:vAlign w:val="center"/>
            <w:hideMark/>
          </w:tcPr>
          <w:p w14:paraId="26591553" w14:textId="77777777" w:rsidR="002633EC" w:rsidRDefault="002633EC">
            <w:pPr>
              <w:jc w:val="center"/>
              <w:rPr>
                <w:rFonts w:ascii="Arial" w:hAnsi="Arial" w:cs="Arial"/>
                <w:b/>
                <w:bCs/>
                <w:sz w:val="16"/>
                <w:szCs w:val="16"/>
              </w:rPr>
            </w:pPr>
            <w:r>
              <w:rPr>
                <w:rFonts w:ascii="Arial" w:hAnsi="Arial" w:cs="Arial"/>
                <w:b/>
                <w:bCs/>
                <w:sz w:val="16"/>
                <w:szCs w:val="16"/>
              </w:rPr>
              <w:t>5.552,00</w:t>
            </w:r>
          </w:p>
        </w:tc>
      </w:tr>
      <w:tr w:rsidR="002633EC" w14:paraId="7DBC828A" w14:textId="77777777" w:rsidTr="002633EC">
        <w:trPr>
          <w:trHeight w:val="1020"/>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A5D23F" w14:textId="77777777" w:rsidR="002633EC" w:rsidRDefault="002633EC">
            <w:pPr>
              <w:jc w:val="center"/>
              <w:rPr>
                <w:rFonts w:ascii="Arial" w:hAnsi="Arial" w:cs="Arial"/>
                <w:sz w:val="16"/>
                <w:szCs w:val="16"/>
              </w:rPr>
            </w:pPr>
            <w:r>
              <w:rPr>
                <w:rFonts w:ascii="Arial" w:hAnsi="Arial" w:cs="Arial"/>
                <w:sz w:val="16"/>
                <w:szCs w:val="16"/>
              </w:rPr>
              <w:t>11</w:t>
            </w:r>
          </w:p>
        </w:tc>
        <w:tc>
          <w:tcPr>
            <w:tcW w:w="5743" w:type="dxa"/>
            <w:tcBorders>
              <w:top w:val="nil"/>
              <w:left w:val="nil"/>
              <w:bottom w:val="single" w:sz="4" w:space="0" w:color="808080"/>
              <w:right w:val="single" w:sz="4" w:space="0" w:color="808080"/>
            </w:tcBorders>
            <w:shd w:val="clear" w:color="auto" w:fill="auto"/>
            <w:vAlign w:val="center"/>
            <w:hideMark/>
          </w:tcPr>
          <w:p w14:paraId="637F7F72" w14:textId="77777777" w:rsidR="002633EC" w:rsidRDefault="002633EC">
            <w:pPr>
              <w:rPr>
                <w:rFonts w:ascii="Arial" w:hAnsi="Arial" w:cs="Arial"/>
                <w:sz w:val="16"/>
                <w:szCs w:val="16"/>
              </w:rPr>
            </w:pPr>
            <w:r>
              <w:rPr>
                <w:rFonts w:ascii="Arial" w:hAnsi="Arial" w:cs="Arial"/>
                <w:sz w:val="16"/>
                <w:szCs w:val="16"/>
              </w:rPr>
              <w:t>ÓLEO LUBRIFICANTE MULTIVISCOSO, 0W20, 100% SINTÉTICO, RECOMENDADO PARA MOTORES A GASOLINA, ETANOL, FLEX E GNV. É UM ÓLEO DE 1ª LINHA, COM VISCOSIDADE SAE 0W</w:t>
            </w:r>
            <w:proofErr w:type="gramStart"/>
            <w:r>
              <w:rPr>
                <w:rFonts w:ascii="Arial" w:hAnsi="Arial" w:cs="Arial"/>
                <w:sz w:val="16"/>
                <w:szCs w:val="16"/>
              </w:rPr>
              <w:t>20,GRAU</w:t>
            </w:r>
            <w:proofErr w:type="gramEnd"/>
            <w:r>
              <w:rPr>
                <w:rFonts w:ascii="Arial" w:hAnsi="Arial" w:cs="Arial"/>
                <w:sz w:val="16"/>
                <w:szCs w:val="16"/>
              </w:rPr>
              <w:t xml:space="preserve"> DE DESEMPENHO API SN/RC e ILSAC GF-5. DEVENDO POSSUIR NÚMERO DE REGISTRO ANP. EMBALAGEM FRASCO 1 L.</w:t>
            </w:r>
          </w:p>
        </w:tc>
        <w:tc>
          <w:tcPr>
            <w:tcW w:w="817" w:type="dxa"/>
            <w:tcBorders>
              <w:top w:val="nil"/>
              <w:left w:val="nil"/>
              <w:bottom w:val="single" w:sz="4" w:space="0" w:color="808080"/>
              <w:right w:val="single" w:sz="4" w:space="0" w:color="808080"/>
            </w:tcBorders>
            <w:shd w:val="clear" w:color="auto" w:fill="auto"/>
            <w:vAlign w:val="center"/>
            <w:hideMark/>
          </w:tcPr>
          <w:p w14:paraId="2D4919F9"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68762BF6" w14:textId="77777777" w:rsidR="002633EC" w:rsidRDefault="002633EC">
            <w:pPr>
              <w:jc w:val="center"/>
              <w:rPr>
                <w:rFonts w:ascii="Arial" w:hAnsi="Arial" w:cs="Arial"/>
                <w:sz w:val="16"/>
                <w:szCs w:val="16"/>
              </w:rPr>
            </w:pPr>
            <w:r>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3A24A3C1" w14:textId="77777777" w:rsidR="002633EC" w:rsidRDefault="002633EC">
            <w:pPr>
              <w:jc w:val="center"/>
              <w:rPr>
                <w:rFonts w:ascii="Arial" w:hAnsi="Arial" w:cs="Arial"/>
                <w:sz w:val="16"/>
                <w:szCs w:val="16"/>
              </w:rPr>
            </w:pPr>
            <w:r>
              <w:rPr>
                <w:rFonts w:ascii="Arial" w:hAnsi="Arial" w:cs="Arial"/>
                <w:sz w:val="16"/>
                <w:szCs w:val="16"/>
              </w:rPr>
              <w:t>59,78</w:t>
            </w:r>
          </w:p>
        </w:tc>
        <w:tc>
          <w:tcPr>
            <w:tcW w:w="1099" w:type="dxa"/>
            <w:tcBorders>
              <w:top w:val="nil"/>
              <w:left w:val="nil"/>
              <w:bottom w:val="single" w:sz="4" w:space="0" w:color="808080"/>
              <w:right w:val="single" w:sz="4" w:space="0" w:color="808080"/>
            </w:tcBorders>
            <w:shd w:val="clear" w:color="auto" w:fill="auto"/>
            <w:vAlign w:val="center"/>
            <w:hideMark/>
          </w:tcPr>
          <w:p w14:paraId="2AAB03C6" w14:textId="77777777" w:rsidR="002633EC" w:rsidRDefault="002633EC">
            <w:pPr>
              <w:jc w:val="center"/>
              <w:rPr>
                <w:rFonts w:ascii="Arial" w:hAnsi="Arial" w:cs="Arial"/>
                <w:b/>
                <w:bCs/>
                <w:sz w:val="16"/>
                <w:szCs w:val="16"/>
              </w:rPr>
            </w:pPr>
            <w:r>
              <w:rPr>
                <w:rFonts w:ascii="Arial" w:hAnsi="Arial" w:cs="Arial"/>
                <w:b/>
                <w:bCs/>
                <w:sz w:val="16"/>
                <w:szCs w:val="16"/>
              </w:rPr>
              <w:t>17.934,00</w:t>
            </w:r>
          </w:p>
        </w:tc>
      </w:tr>
      <w:tr w:rsidR="002633EC" w14:paraId="326A6714" w14:textId="77777777" w:rsidTr="002633EC">
        <w:trPr>
          <w:trHeight w:val="122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3E8F081" w14:textId="77777777" w:rsidR="002633EC" w:rsidRDefault="002633EC">
            <w:pPr>
              <w:jc w:val="center"/>
              <w:rPr>
                <w:rFonts w:ascii="Arial" w:hAnsi="Arial" w:cs="Arial"/>
                <w:sz w:val="16"/>
                <w:szCs w:val="16"/>
              </w:rPr>
            </w:pPr>
            <w:r>
              <w:rPr>
                <w:rFonts w:ascii="Arial" w:hAnsi="Arial" w:cs="Arial"/>
                <w:sz w:val="16"/>
                <w:szCs w:val="16"/>
              </w:rPr>
              <w:t>12</w:t>
            </w:r>
          </w:p>
        </w:tc>
        <w:tc>
          <w:tcPr>
            <w:tcW w:w="5743" w:type="dxa"/>
            <w:tcBorders>
              <w:top w:val="nil"/>
              <w:left w:val="nil"/>
              <w:bottom w:val="single" w:sz="4" w:space="0" w:color="808080"/>
              <w:right w:val="single" w:sz="4" w:space="0" w:color="808080"/>
            </w:tcBorders>
            <w:shd w:val="clear" w:color="auto" w:fill="auto"/>
            <w:vAlign w:val="center"/>
            <w:hideMark/>
          </w:tcPr>
          <w:p w14:paraId="5A5F4ED1" w14:textId="77777777" w:rsidR="002633EC" w:rsidRDefault="002633EC">
            <w:pPr>
              <w:rPr>
                <w:rFonts w:ascii="Arial" w:hAnsi="Arial" w:cs="Arial"/>
                <w:sz w:val="16"/>
                <w:szCs w:val="16"/>
              </w:rPr>
            </w:pPr>
            <w:r>
              <w:rPr>
                <w:rFonts w:ascii="Arial" w:hAnsi="Arial" w:cs="Arial"/>
                <w:sz w:val="16"/>
                <w:szCs w:val="16"/>
              </w:rPr>
              <w:t>ÓLEO LUBRIFICANTE MULTIVISCOSO SAE 5W30, 100% SINTÉTICO. É UM ÓLEO COM VISCOSIDADE SAE 5W30 E GRAU DE DESEMPENHO APISN, ACEA, C2, C3, RECOMENDADO PARA MOTORES A DIESEL INCLUIVE COM DPF. PODE SER USADO TAMBÉM PARA MOTORES A GASOLINA OU FLEX. DEVENDO POSSUIR NÚMERO DE REGISTRO ANP. EMBALAGEM FRASCO 3 L.</w:t>
            </w:r>
          </w:p>
        </w:tc>
        <w:tc>
          <w:tcPr>
            <w:tcW w:w="817" w:type="dxa"/>
            <w:tcBorders>
              <w:top w:val="nil"/>
              <w:left w:val="nil"/>
              <w:bottom w:val="single" w:sz="4" w:space="0" w:color="808080"/>
              <w:right w:val="single" w:sz="4" w:space="0" w:color="808080"/>
            </w:tcBorders>
            <w:shd w:val="clear" w:color="auto" w:fill="auto"/>
            <w:vAlign w:val="center"/>
            <w:hideMark/>
          </w:tcPr>
          <w:p w14:paraId="155F8C7C"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0D9D1B63" w14:textId="77777777" w:rsidR="002633EC" w:rsidRDefault="002633EC">
            <w:pPr>
              <w:jc w:val="center"/>
              <w:rPr>
                <w:rFonts w:ascii="Arial" w:hAnsi="Arial" w:cs="Arial"/>
                <w:sz w:val="16"/>
                <w:szCs w:val="16"/>
              </w:rPr>
            </w:pPr>
            <w:r>
              <w:rPr>
                <w:rFonts w:ascii="Arial" w:hAnsi="Arial" w:cs="Arial"/>
                <w:sz w:val="16"/>
                <w:szCs w:val="16"/>
              </w:rPr>
              <w:t>280</w:t>
            </w:r>
          </w:p>
        </w:tc>
        <w:tc>
          <w:tcPr>
            <w:tcW w:w="1099" w:type="dxa"/>
            <w:tcBorders>
              <w:top w:val="nil"/>
              <w:left w:val="nil"/>
              <w:bottom w:val="single" w:sz="4" w:space="0" w:color="808080"/>
              <w:right w:val="single" w:sz="4" w:space="0" w:color="808080"/>
            </w:tcBorders>
            <w:shd w:val="clear" w:color="auto" w:fill="auto"/>
            <w:vAlign w:val="center"/>
            <w:hideMark/>
          </w:tcPr>
          <w:p w14:paraId="5A98B16C" w14:textId="77777777" w:rsidR="002633EC" w:rsidRDefault="002633EC">
            <w:pPr>
              <w:jc w:val="center"/>
              <w:rPr>
                <w:rFonts w:ascii="Arial" w:hAnsi="Arial" w:cs="Arial"/>
                <w:sz w:val="16"/>
                <w:szCs w:val="16"/>
              </w:rPr>
            </w:pPr>
            <w:r>
              <w:rPr>
                <w:rFonts w:ascii="Arial" w:hAnsi="Arial" w:cs="Arial"/>
                <w:sz w:val="16"/>
                <w:szCs w:val="16"/>
              </w:rPr>
              <w:t>128,76</w:t>
            </w:r>
          </w:p>
        </w:tc>
        <w:tc>
          <w:tcPr>
            <w:tcW w:w="1099" w:type="dxa"/>
            <w:tcBorders>
              <w:top w:val="nil"/>
              <w:left w:val="nil"/>
              <w:bottom w:val="single" w:sz="4" w:space="0" w:color="808080"/>
              <w:right w:val="single" w:sz="4" w:space="0" w:color="808080"/>
            </w:tcBorders>
            <w:shd w:val="clear" w:color="auto" w:fill="auto"/>
            <w:vAlign w:val="center"/>
            <w:hideMark/>
          </w:tcPr>
          <w:p w14:paraId="2EDB697B" w14:textId="77777777" w:rsidR="002633EC" w:rsidRDefault="002633EC">
            <w:pPr>
              <w:jc w:val="center"/>
              <w:rPr>
                <w:rFonts w:ascii="Arial" w:hAnsi="Arial" w:cs="Arial"/>
                <w:b/>
                <w:bCs/>
                <w:sz w:val="16"/>
                <w:szCs w:val="16"/>
              </w:rPr>
            </w:pPr>
            <w:r>
              <w:rPr>
                <w:rFonts w:ascii="Arial" w:hAnsi="Arial" w:cs="Arial"/>
                <w:b/>
                <w:bCs/>
                <w:sz w:val="16"/>
                <w:szCs w:val="16"/>
              </w:rPr>
              <w:t>36.052,80</w:t>
            </w:r>
          </w:p>
        </w:tc>
      </w:tr>
      <w:tr w:rsidR="002633EC" w14:paraId="0DC38316" w14:textId="77777777" w:rsidTr="002633EC">
        <w:trPr>
          <w:trHeight w:val="816"/>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7014A79" w14:textId="77777777" w:rsidR="002633EC" w:rsidRDefault="002633EC">
            <w:pPr>
              <w:jc w:val="center"/>
              <w:rPr>
                <w:rFonts w:ascii="Arial" w:hAnsi="Arial" w:cs="Arial"/>
                <w:sz w:val="16"/>
                <w:szCs w:val="16"/>
              </w:rPr>
            </w:pPr>
            <w:r>
              <w:rPr>
                <w:rFonts w:ascii="Arial" w:hAnsi="Arial" w:cs="Arial"/>
                <w:sz w:val="16"/>
                <w:szCs w:val="16"/>
              </w:rPr>
              <w:t>13</w:t>
            </w:r>
          </w:p>
        </w:tc>
        <w:tc>
          <w:tcPr>
            <w:tcW w:w="5743" w:type="dxa"/>
            <w:tcBorders>
              <w:top w:val="nil"/>
              <w:left w:val="nil"/>
              <w:bottom w:val="single" w:sz="4" w:space="0" w:color="808080"/>
              <w:right w:val="single" w:sz="4" w:space="0" w:color="808080"/>
            </w:tcBorders>
            <w:shd w:val="clear" w:color="auto" w:fill="auto"/>
            <w:vAlign w:val="center"/>
            <w:hideMark/>
          </w:tcPr>
          <w:p w14:paraId="4792E67D" w14:textId="77777777" w:rsidR="002633EC" w:rsidRDefault="002633EC">
            <w:pPr>
              <w:rPr>
                <w:rFonts w:ascii="Arial" w:hAnsi="Arial" w:cs="Arial"/>
                <w:sz w:val="16"/>
                <w:szCs w:val="16"/>
              </w:rPr>
            </w:pPr>
            <w:r>
              <w:rPr>
                <w:rFonts w:ascii="Arial" w:hAnsi="Arial" w:cs="Arial"/>
                <w:sz w:val="16"/>
                <w:szCs w:val="16"/>
              </w:rPr>
              <w:t>ÓLEO LUBRIFICANTE, 10W40 SEMISSINTETICO, RECOMENDADO MOTORES FLEX. UM ÓLEO DE 1ª LINHA, GRAU DE DESEMPENHO API SN e ACEA A3/B3. DEVENDO POSSUIR NÚMERO DE REGISTRO ANP. EMBALAGEM: FRASCO 1 L.</w:t>
            </w:r>
          </w:p>
        </w:tc>
        <w:tc>
          <w:tcPr>
            <w:tcW w:w="817" w:type="dxa"/>
            <w:tcBorders>
              <w:top w:val="nil"/>
              <w:left w:val="nil"/>
              <w:bottom w:val="single" w:sz="4" w:space="0" w:color="808080"/>
              <w:right w:val="single" w:sz="4" w:space="0" w:color="808080"/>
            </w:tcBorders>
            <w:shd w:val="clear" w:color="auto" w:fill="auto"/>
            <w:vAlign w:val="center"/>
            <w:hideMark/>
          </w:tcPr>
          <w:p w14:paraId="69A11DC7"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6500495C" w14:textId="77777777" w:rsidR="002633EC" w:rsidRDefault="002633EC">
            <w:pPr>
              <w:jc w:val="center"/>
              <w:rPr>
                <w:rFonts w:ascii="Arial" w:hAnsi="Arial" w:cs="Arial"/>
                <w:sz w:val="16"/>
                <w:szCs w:val="16"/>
              </w:rPr>
            </w:pPr>
            <w:r>
              <w:rPr>
                <w:rFonts w:ascii="Arial" w:hAnsi="Arial" w:cs="Arial"/>
                <w:sz w:val="16"/>
                <w:szCs w:val="16"/>
              </w:rPr>
              <w:t>156</w:t>
            </w:r>
          </w:p>
        </w:tc>
        <w:tc>
          <w:tcPr>
            <w:tcW w:w="1099" w:type="dxa"/>
            <w:tcBorders>
              <w:top w:val="nil"/>
              <w:left w:val="nil"/>
              <w:bottom w:val="single" w:sz="4" w:space="0" w:color="808080"/>
              <w:right w:val="single" w:sz="4" w:space="0" w:color="808080"/>
            </w:tcBorders>
            <w:shd w:val="clear" w:color="auto" w:fill="auto"/>
            <w:vAlign w:val="center"/>
            <w:hideMark/>
          </w:tcPr>
          <w:p w14:paraId="66DA0D0C" w14:textId="77777777" w:rsidR="002633EC" w:rsidRDefault="002633EC">
            <w:pPr>
              <w:jc w:val="center"/>
              <w:rPr>
                <w:rFonts w:ascii="Arial" w:hAnsi="Arial" w:cs="Arial"/>
                <w:sz w:val="16"/>
                <w:szCs w:val="16"/>
              </w:rPr>
            </w:pPr>
            <w:r>
              <w:rPr>
                <w:rFonts w:ascii="Arial" w:hAnsi="Arial" w:cs="Arial"/>
                <w:sz w:val="16"/>
                <w:szCs w:val="16"/>
              </w:rPr>
              <w:t>38,70</w:t>
            </w:r>
          </w:p>
        </w:tc>
        <w:tc>
          <w:tcPr>
            <w:tcW w:w="1099" w:type="dxa"/>
            <w:tcBorders>
              <w:top w:val="nil"/>
              <w:left w:val="nil"/>
              <w:bottom w:val="single" w:sz="4" w:space="0" w:color="808080"/>
              <w:right w:val="single" w:sz="4" w:space="0" w:color="808080"/>
            </w:tcBorders>
            <w:shd w:val="clear" w:color="auto" w:fill="auto"/>
            <w:vAlign w:val="center"/>
            <w:hideMark/>
          </w:tcPr>
          <w:p w14:paraId="56336C03" w14:textId="77777777" w:rsidR="002633EC" w:rsidRDefault="002633EC">
            <w:pPr>
              <w:jc w:val="center"/>
              <w:rPr>
                <w:rFonts w:ascii="Arial" w:hAnsi="Arial" w:cs="Arial"/>
                <w:b/>
                <w:bCs/>
                <w:sz w:val="16"/>
                <w:szCs w:val="16"/>
              </w:rPr>
            </w:pPr>
            <w:r>
              <w:rPr>
                <w:rFonts w:ascii="Arial" w:hAnsi="Arial" w:cs="Arial"/>
                <w:b/>
                <w:bCs/>
                <w:sz w:val="16"/>
                <w:szCs w:val="16"/>
              </w:rPr>
              <w:t>6.037,20</w:t>
            </w:r>
          </w:p>
        </w:tc>
      </w:tr>
      <w:tr w:rsidR="002633EC" w14:paraId="11FCADE0" w14:textId="77777777" w:rsidTr="002633EC">
        <w:trPr>
          <w:trHeight w:val="142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088AE39" w14:textId="77777777" w:rsidR="002633EC" w:rsidRDefault="002633EC">
            <w:pPr>
              <w:jc w:val="center"/>
              <w:rPr>
                <w:rFonts w:ascii="Arial" w:hAnsi="Arial" w:cs="Arial"/>
                <w:sz w:val="16"/>
                <w:szCs w:val="16"/>
              </w:rPr>
            </w:pPr>
            <w:r>
              <w:rPr>
                <w:rFonts w:ascii="Arial" w:hAnsi="Arial" w:cs="Arial"/>
                <w:sz w:val="16"/>
                <w:szCs w:val="16"/>
              </w:rPr>
              <w:t>14</w:t>
            </w:r>
          </w:p>
        </w:tc>
        <w:tc>
          <w:tcPr>
            <w:tcW w:w="5743" w:type="dxa"/>
            <w:tcBorders>
              <w:top w:val="nil"/>
              <w:left w:val="nil"/>
              <w:bottom w:val="single" w:sz="4" w:space="0" w:color="808080"/>
              <w:right w:val="single" w:sz="4" w:space="0" w:color="808080"/>
            </w:tcBorders>
            <w:shd w:val="clear" w:color="auto" w:fill="auto"/>
            <w:vAlign w:val="center"/>
            <w:hideMark/>
          </w:tcPr>
          <w:p w14:paraId="36908245" w14:textId="77777777" w:rsidR="002633EC" w:rsidRDefault="002633EC">
            <w:pPr>
              <w:rPr>
                <w:rFonts w:ascii="Arial" w:hAnsi="Arial" w:cs="Arial"/>
                <w:sz w:val="16"/>
                <w:szCs w:val="16"/>
              </w:rPr>
            </w:pPr>
            <w:r>
              <w:rPr>
                <w:rFonts w:ascii="Arial" w:hAnsi="Arial" w:cs="Arial"/>
                <w:sz w:val="16"/>
                <w:szCs w:val="16"/>
              </w:rPr>
              <w:t>ÓLEO LUBRIFICANTE SAE 15W-40/SL, FORMULADO COM TECNOLOGIA ISOSYN, É UM ÓLEO DE VISCOSIDADE SAE 15W-40 E GRAU DE DESEMPENHO API CI-4 / ACEA E7. RECOMENDADO PARA MOTORES A DIESEL NATURALMENTE ASPIRADOS OU TURBOALIMENTADOS. CARACTERISTICAS TIPICAS: VISCOSIDADE A BAIXA TEMPERATURA (CCS)-20 ºC, CP: 5400 E INDICE DE VISCOSIDADE: 138. DEVENDO POSSUIR NÚMERO DE REGISTRO ANP. EMBALAGEM GALÃO DE 20 LITROS.</w:t>
            </w:r>
          </w:p>
        </w:tc>
        <w:tc>
          <w:tcPr>
            <w:tcW w:w="817" w:type="dxa"/>
            <w:tcBorders>
              <w:top w:val="nil"/>
              <w:left w:val="nil"/>
              <w:bottom w:val="single" w:sz="4" w:space="0" w:color="808080"/>
              <w:right w:val="single" w:sz="4" w:space="0" w:color="808080"/>
            </w:tcBorders>
            <w:shd w:val="clear" w:color="auto" w:fill="auto"/>
            <w:vAlign w:val="center"/>
            <w:hideMark/>
          </w:tcPr>
          <w:p w14:paraId="60E2686E" w14:textId="77777777" w:rsidR="002633EC" w:rsidRDefault="002633EC">
            <w:pPr>
              <w:jc w:val="center"/>
              <w:rPr>
                <w:rFonts w:ascii="Arial" w:hAnsi="Arial" w:cs="Arial"/>
                <w:color w:val="000000"/>
                <w:sz w:val="16"/>
                <w:szCs w:val="16"/>
              </w:rPr>
            </w:pPr>
            <w:r>
              <w:rPr>
                <w:rFonts w:ascii="Arial" w:hAnsi="Arial" w:cs="Arial"/>
                <w:color w:val="000000"/>
                <w:sz w:val="16"/>
                <w:szCs w:val="16"/>
              </w:rPr>
              <w:t>GALÃO</w:t>
            </w:r>
          </w:p>
        </w:tc>
        <w:tc>
          <w:tcPr>
            <w:tcW w:w="709" w:type="dxa"/>
            <w:tcBorders>
              <w:top w:val="nil"/>
              <w:left w:val="nil"/>
              <w:bottom w:val="single" w:sz="4" w:space="0" w:color="808080"/>
              <w:right w:val="single" w:sz="4" w:space="0" w:color="808080"/>
            </w:tcBorders>
            <w:shd w:val="clear" w:color="auto" w:fill="auto"/>
            <w:vAlign w:val="center"/>
            <w:hideMark/>
          </w:tcPr>
          <w:p w14:paraId="68CD3C38" w14:textId="77777777" w:rsidR="002633EC" w:rsidRDefault="002633EC">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E803B71" w14:textId="77777777" w:rsidR="002633EC" w:rsidRDefault="002633EC">
            <w:pPr>
              <w:jc w:val="center"/>
              <w:rPr>
                <w:rFonts w:ascii="Arial" w:hAnsi="Arial" w:cs="Arial"/>
                <w:sz w:val="16"/>
                <w:szCs w:val="16"/>
              </w:rPr>
            </w:pPr>
            <w:r>
              <w:rPr>
                <w:rFonts w:ascii="Arial" w:hAnsi="Arial" w:cs="Arial"/>
                <w:sz w:val="16"/>
                <w:szCs w:val="16"/>
              </w:rPr>
              <w:t>418,63</w:t>
            </w:r>
          </w:p>
        </w:tc>
        <w:tc>
          <w:tcPr>
            <w:tcW w:w="1099" w:type="dxa"/>
            <w:tcBorders>
              <w:top w:val="nil"/>
              <w:left w:val="nil"/>
              <w:bottom w:val="single" w:sz="4" w:space="0" w:color="808080"/>
              <w:right w:val="single" w:sz="4" w:space="0" w:color="808080"/>
            </w:tcBorders>
            <w:shd w:val="clear" w:color="auto" w:fill="auto"/>
            <w:vAlign w:val="center"/>
            <w:hideMark/>
          </w:tcPr>
          <w:p w14:paraId="08752AEE" w14:textId="77777777" w:rsidR="002633EC" w:rsidRDefault="002633EC">
            <w:pPr>
              <w:jc w:val="center"/>
              <w:rPr>
                <w:rFonts w:ascii="Arial" w:hAnsi="Arial" w:cs="Arial"/>
                <w:b/>
                <w:bCs/>
                <w:sz w:val="16"/>
                <w:szCs w:val="16"/>
              </w:rPr>
            </w:pPr>
            <w:r>
              <w:rPr>
                <w:rFonts w:ascii="Arial" w:hAnsi="Arial" w:cs="Arial"/>
                <w:b/>
                <w:bCs/>
                <w:sz w:val="16"/>
                <w:szCs w:val="16"/>
              </w:rPr>
              <w:t>41.863,00</w:t>
            </w:r>
          </w:p>
        </w:tc>
      </w:tr>
      <w:tr w:rsidR="002633EC" w14:paraId="42CCD0E8" w14:textId="77777777" w:rsidTr="002633EC">
        <w:trPr>
          <w:trHeight w:val="142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5A733CF" w14:textId="77777777" w:rsidR="002633EC" w:rsidRDefault="002633EC">
            <w:pPr>
              <w:jc w:val="center"/>
              <w:rPr>
                <w:rFonts w:ascii="Arial" w:hAnsi="Arial" w:cs="Arial"/>
                <w:sz w:val="16"/>
                <w:szCs w:val="16"/>
              </w:rPr>
            </w:pPr>
            <w:r>
              <w:rPr>
                <w:rFonts w:ascii="Arial" w:hAnsi="Arial" w:cs="Arial"/>
                <w:sz w:val="16"/>
                <w:szCs w:val="16"/>
              </w:rPr>
              <w:t>15</w:t>
            </w:r>
          </w:p>
        </w:tc>
        <w:tc>
          <w:tcPr>
            <w:tcW w:w="5743" w:type="dxa"/>
            <w:tcBorders>
              <w:top w:val="nil"/>
              <w:left w:val="nil"/>
              <w:bottom w:val="single" w:sz="4" w:space="0" w:color="808080"/>
              <w:right w:val="single" w:sz="4" w:space="0" w:color="808080"/>
            </w:tcBorders>
            <w:shd w:val="clear" w:color="auto" w:fill="auto"/>
            <w:vAlign w:val="center"/>
            <w:hideMark/>
          </w:tcPr>
          <w:p w14:paraId="1A7B3FFA" w14:textId="77777777" w:rsidR="002633EC" w:rsidRDefault="002633EC">
            <w:pPr>
              <w:rPr>
                <w:rFonts w:ascii="Arial" w:hAnsi="Arial" w:cs="Arial"/>
                <w:sz w:val="16"/>
                <w:szCs w:val="16"/>
              </w:rPr>
            </w:pPr>
            <w:r>
              <w:rPr>
                <w:rFonts w:ascii="Arial" w:hAnsi="Arial" w:cs="Arial"/>
                <w:sz w:val="16"/>
                <w:szCs w:val="16"/>
              </w:rPr>
              <w:t xml:space="preserve">FLUÍDO DE FREIOS DOT 4, UTILIZADOS EM VEICULOS </w:t>
            </w:r>
            <w:proofErr w:type="gramStart"/>
            <w:r>
              <w:rPr>
                <w:rFonts w:ascii="Arial" w:hAnsi="Arial" w:cs="Arial"/>
                <w:sz w:val="16"/>
                <w:szCs w:val="16"/>
              </w:rPr>
              <w:t>LEVES,  PESADOS</w:t>
            </w:r>
            <w:proofErr w:type="gramEnd"/>
            <w:r>
              <w:rPr>
                <w:rFonts w:ascii="Arial" w:hAnsi="Arial" w:cs="Arial"/>
                <w:sz w:val="16"/>
                <w:szCs w:val="16"/>
              </w:rPr>
              <w:t xml:space="preserve"> E IMPORTADOS (UNIVERSAL) PARA SISTEMA HIDRAULICO DE FREIOS E EMBREAGENS DE AUTOMÓVEIS, CAMINHÕES, ONIBUS, PICK-UPS E TRATORES; *UMIDADE 0,075% m.*Ponto de ebulição seco: 245 ºC; *Ponto de ebulição úmido: 220 ºC; *Densidade a 20 ºC; 1,11 g/cm³; *Perda por evaporação: 17,48% (m/m). DEVENDO POSSUIR NÚMERO DE REGISTRO/CERTIFICAÇÃO INMETRO. EMBALAGEM FRASCO 500 ML.</w:t>
            </w:r>
          </w:p>
        </w:tc>
        <w:tc>
          <w:tcPr>
            <w:tcW w:w="817" w:type="dxa"/>
            <w:tcBorders>
              <w:top w:val="nil"/>
              <w:left w:val="nil"/>
              <w:bottom w:val="single" w:sz="4" w:space="0" w:color="808080"/>
              <w:right w:val="single" w:sz="4" w:space="0" w:color="808080"/>
            </w:tcBorders>
            <w:shd w:val="clear" w:color="auto" w:fill="auto"/>
            <w:vAlign w:val="center"/>
            <w:hideMark/>
          </w:tcPr>
          <w:p w14:paraId="05522102"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3AC8EC45" w14:textId="77777777" w:rsidR="002633EC" w:rsidRDefault="002633EC">
            <w:pPr>
              <w:jc w:val="center"/>
              <w:rPr>
                <w:rFonts w:ascii="Arial" w:hAnsi="Arial" w:cs="Arial"/>
                <w:sz w:val="16"/>
                <w:szCs w:val="16"/>
              </w:rPr>
            </w:pPr>
            <w:r>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74354369" w14:textId="77777777" w:rsidR="002633EC" w:rsidRDefault="002633EC">
            <w:pPr>
              <w:jc w:val="center"/>
              <w:rPr>
                <w:rFonts w:ascii="Arial" w:hAnsi="Arial" w:cs="Arial"/>
                <w:sz w:val="16"/>
                <w:szCs w:val="16"/>
              </w:rPr>
            </w:pPr>
            <w:r>
              <w:rPr>
                <w:rFonts w:ascii="Arial" w:hAnsi="Arial" w:cs="Arial"/>
                <w:sz w:val="16"/>
                <w:szCs w:val="16"/>
              </w:rPr>
              <w:t>20,93</w:t>
            </w:r>
          </w:p>
        </w:tc>
        <w:tc>
          <w:tcPr>
            <w:tcW w:w="1099" w:type="dxa"/>
            <w:tcBorders>
              <w:top w:val="nil"/>
              <w:left w:val="nil"/>
              <w:bottom w:val="single" w:sz="4" w:space="0" w:color="808080"/>
              <w:right w:val="single" w:sz="4" w:space="0" w:color="808080"/>
            </w:tcBorders>
            <w:shd w:val="clear" w:color="auto" w:fill="auto"/>
            <w:vAlign w:val="center"/>
            <w:hideMark/>
          </w:tcPr>
          <w:p w14:paraId="3A67FFCB" w14:textId="77777777" w:rsidR="002633EC" w:rsidRDefault="002633EC">
            <w:pPr>
              <w:jc w:val="center"/>
              <w:rPr>
                <w:rFonts w:ascii="Arial" w:hAnsi="Arial" w:cs="Arial"/>
                <w:b/>
                <w:bCs/>
                <w:sz w:val="16"/>
                <w:szCs w:val="16"/>
              </w:rPr>
            </w:pPr>
            <w:r>
              <w:rPr>
                <w:rFonts w:ascii="Arial" w:hAnsi="Arial" w:cs="Arial"/>
                <w:b/>
                <w:bCs/>
                <w:sz w:val="16"/>
                <w:szCs w:val="16"/>
              </w:rPr>
              <w:t>3.139,50</w:t>
            </w:r>
          </w:p>
        </w:tc>
      </w:tr>
      <w:tr w:rsidR="002633EC" w14:paraId="48A4D284" w14:textId="77777777" w:rsidTr="002633EC">
        <w:trPr>
          <w:trHeight w:val="816"/>
        </w:trPr>
        <w:tc>
          <w:tcPr>
            <w:tcW w:w="523"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6773D08" w14:textId="77777777" w:rsidR="002633EC" w:rsidRDefault="002633EC">
            <w:pPr>
              <w:jc w:val="center"/>
              <w:rPr>
                <w:rFonts w:ascii="Arial" w:hAnsi="Arial" w:cs="Arial"/>
                <w:sz w:val="16"/>
                <w:szCs w:val="16"/>
              </w:rPr>
            </w:pPr>
            <w:r>
              <w:rPr>
                <w:rFonts w:ascii="Arial" w:hAnsi="Arial" w:cs="Arial"/>
                <w:sz w:val="16"/>
                <w:szCs w:val="16"/>
              </w:rPr>
              <w:t>16</w:t>
            </w:r>
          </w:p>
        </w:tc>
        <w:tc>
          <w:tcPr>
            <w:tcW w:w="5743" w:type="dxa"/>
            <w:tcBorders>
              <w:top w:val="nil"/>
              <w:left w:val="nil"/>
              <w:bottom w:val="single" w:sz="4" w:space="0" w:color="808080"/>
              <w:right w:val="single" w:sz="4" w:space="0" w:color="808080"/>
            </w:tcBorders>
            <w:shd w:val="clear" w:color="auto" w:fill="auto"/>
            <w:vAlign w:val="center"/>
            <w:hideMark/>
          </w:tcPr>
          <w:p w14:paraId="676D3332" w14:textId="77777777" w:rsidR="002633EC" w:rsidRDefault="002633EC">
            <w:pPr>
              <w:rPr>
                <w:rFonts w:ascii="Arial" w:hAnsi="Arial" w:cs="Arial"/>
                <w:sz w:val="16"/>
                <w:szCs w:val="16"/>
              </w:rPr>
            </w:pPr>
            <w:r>
              <w:rPr>
                <w:rFonts w:ascii="Arial" w:hAnsi="Arial" w:cs="Arial"/>
                <w:sz w:val="16"/>
                <w:szCs w:val="16"/>
              </w:rPr>
              <w:t>ÓLEO HIDRAULICO DE DIREÇÃO HIDRAULICA E TRANSMISSÃO AUTOMATICA, DEVENDO CONTER GRAU DE VISCOSIDADE 10W. DEVENDO POSSUIR REGISTRO/CERTIFICAÇÃO INMETRO. EMBALAGEM FRASCO 1 L.</w:t>
            </w:r>
          </w:p>
        </w:tc>
        <w:tc>
          <w:tcPr>
            <w:tcW w:w="817" w:type="dxa"/>
            <w:tcBorders>
              <w:top w:val="nil"/>
              <w:left w:val="nil"/>
              <w:bottom w:val="single" w:sz="4" w:space="0" w:color="808080"/>
              <w:right w:val="single" w:sz="4" w:space="0" w:color="808080"/>
            </w:tcBorders>
            <w:shd w:val="clear" w:color="auto" w:fill="auto"/>
            <w:vAlign w:val="center"/>
            <w:hideMark/>
          </w:tcPr>
          <w:p w14:paraId="6351F674" w14:textId="77777777" w:rsidR="002633EC" w:rsidRDefault="002633EC">
            <w:pPr>
              <w:jc w:val="center"/>
              <w:rPr>
                <w:rFonts w:ascii="Arial" w:hAnsi="Arial" w:cs="Arial"/>
                <w:color w:val="000000"/>
                <w:sz w:val="16"/>
                <w:szCs w:val="16"/>
              </w:rPr>
            </w:pPr>
            <w:r>
              <w:rPr>
                <w:rFonts w:ascii="Arial" w:hAnsi="Arial" w:cs="Arial"/>
                <w:color w:val="000000"/>
                <w:sz w:val="16"/>
                <w:szCs w:val="16"/>
              </w:rPr>
              <w:t>FRASCO</w:t>
            </w:r>
          </w:p>
        </w:tc>
        <w:tc>
          <w:tcPr>
            <w:tcW w:w="709" w:type="dxa"/>
            <w:tcBorders>
              <w:top w:val="nil"/>
              <w:left w:val="nil"/>
              <w:bottom w:val="single" w:sz="4" w:space="0" w:color="808080"/>
              <w:right w:val="single" w:sz="4" w:space="0" w:color="808080"/>
            </w:tcBorders>
            <w:shd w:val="clear" w:color="auto" w:fill="auto"/>
            <w:vAlign w:val="center"/>
            <w:hideMark/>
          </w:tcPr>
          <w:p w14:paraId="5A68B28E" w14:textId="77777777" w:rsidR="002633EC" w:rsidRDefault="002633EC">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F206E17" w14:textId="77777777" w:rsidR="002633EC" w:rsidRDefault="002633EC">
            <w:pPr>
              <w:jc w:val="center"/>
              <w:rPr>
                <w:rFonts w:ascii="Arial" w:hAnsi="Arial" w:cs="Arial"/>
                <w:sz w:val="16"/>
                <w:szCs w:val="16"/>
              </w:rPr>
            </w:pPr>
            <w:r>
              <w:rPr>
                <w:rFonts w:ascii="Arial" w:hAnsi="Arial" w:cs="Arial"/>
                <w:sz w:val="16"/>
                <w:szCs w:val="16"/>
              </w:rPr>
              <w:t>28,75</w:t>
            </w:r>
          </w:p>
        </w:tc>
        <w:tc>
          <w:tcPr>
            <w:tcW w:w="1099" w:type="dxa"/>
            <w:tcBorders>
              <w:top w:val="nil"/>
              <w:left w:val="nil"/>
              <w:bottom w:val="single" w:sz="4" w:space="0" w:color="808080"/>
              <w:right w:val="single" w:sz="4" w:space="0" w:color="808080"/>
            </w:tcBorders>
            <w:shd w:val="clear" w:color="auto" w:fill="auto"/>
            <w:vAlign w:val="center"/>
            <w:hideMark/>
          </w:tcPr>
          <w:p w14:paraId="3A2C1816" w14:textId="77777777" w:rsidR="002633EC" w:rsidRDefault="002633EC">
            <w:pPr>
              <w:jc w:val="center"/>
              <w:rPr>
                <w:rFonts w:ascii="Arial" w:hAnsi="Arial" w:cs="Arial"/>
                <w:b/>
                <w:bCs/>
                <w:sz w:val="16"/>
                <w:szCs w:val="16"/>
              </w:rPr>
            </w:pPr>
            <w:r>
              <w:rPr>
                <w:rFonts w:ascii="Arial" w:hAnsi="Arial" w:cs="Arial"/>
                <w:b/>
                <w:bCs/>
                <w:sz w:val="16"/>
                <w:szCs w:val="16"/>
              </w:rPr>
              <w:t>2.875,00</w:t>
            </w:r>
          </w:p>
        </w:tc>
      </w:tr>
      <w:tr w:rsidR="002633EC" w14:paraId="49D30405" w14:textId="77777777" w:rsidTr="002633EC">
        <w:trPr>
          <w:trHeight w:val="612"/>
        </w:trPr>
        <w:tc>
          <w:tcPr>
            <w:tcW w:w="523" w:type="dxa"/>
            <w:tcBorders>
              <w:top w:val="single" w:sz="4" w:space="0" w:color="808080"/>
              <w:left w:val="single" w:sz="4" w:space="0" w:color="808080"/>
              <w:bottom w:val="single" w:sz="4" w:space="0" w:color="auto"/>
              <w:right w:val="single" w:sz="4" w:space="0" w:color="808080"/>
            </w:tcBorders>
            <w:shd w:val="clear" w:color="auto" w:fill="auto"/>
            <w:vAlign w:val="center"/>
            <w:hideMark/>
          </w:tcPr>
          <w:p w14:paraId="762CF993" w14:textId="77777777" w:rsidR="002633EC" w:rsidRDefault="002633EC">
            <w:pPr>
              <w:jc w:val="center"/>
              <w:rPr>
                <w:rFonts w:ascii="Arial" w:hAnsi="Arial" w:cs="Arial"/>
                <w:sz w:val="16"/>
                <w:szCs w:val="16"/>
              </w:rPr>
            </w:pPr>
            <w:r>
              <w:rPr>
                <w:rFonts w:ascii="Arial" w:hAnsi="Arial" w:cs="Arial"/>
                <w:sz w:val="16"/>
                <w:szCs w:val="16"/>
              </w:rPr>
              <w:t>17</w:t>
            </w:r>
          </w:p>
        </w:tc>
        <w:tc>
          <w:tcPr>
            <w:tcW w:w="5743" w:type="dxa"/>
            <w:tcBorders>
              <w:top w:val="nil"/>
              <w:left w:val="nil"/>
              <w:bottom w:val="single" w:sz="4" w:space="0" w:color="808080"/>
              <w:right w:val="single" w:sz="4" w:space="0" w:color="808080"/>
            </w:tcBorders>
            <w:shd w:val="clear" w:color="auto" w:fill="auto"/>
            <w:vAlign w:val="center"/>
            <w:hideMark/>
          </w:tcPr>
          <w:p w14:paraId="366F849F" w14:textId="77777777" w:rsidR="002633EC" w:rsidRDefault="002633EC">
            <w:pPr>
              <w:rPr>
                <w:rFonts w:ascii="Arial" w:hAnsi="Arial" w:cs="Arial"/>
                <w:sz w:val="16"/>
                <w:szCs w:val="16"/>
              </w:rPr>
            </w:pPr>
            <w:r>
              <w:rPr>
                <w:rFonts w:ascii="Arial" w:hAnsi="Arial" w:cs="Arial"/>
                <w:sz w:val="16"/>
                <w:szCs w:val="16"/>
              </w:rPr>
              <w:t>AGENTE REDUTOR LIQUIDO (ARLA 32), DEVENDO POSSUIR QUALIDADE DE 1ª LINHA, DEVENDO POSSUIR REGISTRO/CERTIFICAÇÃO IMMETRO. EMBALAGEM GALÃO 20 L.</w:t>
            </w:r>
          </w:p>
        </w:tc>
        <w:tc>
          <w:tcPr>
            <w:tcW w:w="817" w:type="dxa"/>
            <w:tcBorders>
              <w:top w:val="nil"/>
              <w:left w:val="nil"/>
              <w:bottom w:val="single" w:sz="4" w:space="0" w:color="808080"/>
              <w:right w:val="single" w:sz="4" w:space="0" w:color="808080"/>
            </w:tcBorders>
            <w:shd w:val="clear" w:color="auto" w:fill="auto"/>
            <w:vAlign w:val="center"/>
            <w:hideMark/>
          </w:tcPr>
          <w:p w14:paraId="6F3FAA4A" w14:textId="77777777" w:rsidR="002633EC" w:rsidRDefault="002633EC">
            <w:pPr>
              <w:jc w:val="center"/>
              <w:rPr>
                <w:rFonts w:ascii="Arial" w:hAnsi="Arial" w:cs="Arial"/>
                <w:color w:val="000000"/>
                <w:sz w:val="16"/>
                <w:szCs w:val="16"/>
              </w:rPr>
            </w:pPr>
            <w:r>
              <w:rPr>
                <w:rFonts w:ascii="Arial" w:hAnsi="Arial" w:cs="Arial"/>
                <w:color w:val="000000"/>
                <w:sz w:val="16"/>
                <w:szCs w:val="16"/>
              </w:rPr>
              <w:t>GALÃO</w:t>
            </w:r>
          </w:p>
        </w:tc>
        <w:tc>
          <w:tcPr>
            <w:tcW w:w="709" w:type="dxa"/>
            <w:tcBorders>
              <w:top w:val="nil"/>
              <w:left w:val="nil"/>
              <w:bottom w:val="single" w:sz="4" w:space="0" w:color="808080"/>
              <w:right w:val="single" w:sz="4" w:space="0" w:color="808080"/>
            </w:tcBorders>
            <w:shd w:val="clear" w:color="auto" w:fill="auto"/>
            <w:vAlign w:val="center"/>
            <w:hideMark/>
          </w:tcPr>
          <w:p w14:paraId="7874D39D" w14:textId="77777777" w:rsidR="002633EC" w:rsidRDefault="002633EC">
            <w:pPr>
              <w:jc w:val="center"/>
              <w:rPr>
                <w:rFonts w:ascii="Arial" w:hAnsi="Arial" w:cs="Arial"/>
                <w:sz w:val="16"/>
                <w:szCs w:val="16"/>
              </w:rPr>
            </w:pPr>
            <w:r>
              <w:rPr>
                <w:rFonts w:ascii="Arial" w:hAnsi="Arial" w:cs="Arial"/>
                <w:sz w:val="16"/>
                <w:szCs w:val="16"/>
              </w:rPr>
              <w:t>15</w:t>
            </w:r>
          </w:p>
        </w:tc>
        <w:tc>
          <w:tcPr>
            <w:tcW w:w="1099" w:type="dxa"/>
            <w:tcBorders>
              <w:top w:val="nil"/>
              <w:left w:val="nil"/>
              <w:bottom w:val="single" w:sz="4" w:space="0" w:color="808080"/>
              <w:right w:val="single" w:sz="4" w:space="0" w:color="808080"/>
            </w:tcBorders>
            <w:shd w:val="clear" w:color="auto" w:fill="auto"/>
            <w:vAlign w:val="center"/>
            <w:hideMark/>
          </w:tcPr>
          <w:p w14:paraId="2133CAF3" w14:textId="77777777" w:rsidR="002633EC" w:rsidRDefault="002633EC">
            <w:pPr>
              <w:jc w:val="center"/>
              <w:rPr>
                <w:rFonts w:ascii="Arial" w:hAnsi="Arial" w:cs="Arial"/>
                <w:sz w:val="16"/>
                <w:szCs w:val="16"/>
              </w:rPr>
            </w:pPr>
            <w:r>
              <w:rPr>
                <w:rFonts w:ascii="Arial" w:hAnsi="Arial" w:cs="Arial"/>
                <w:sz w:val="16"/>
                <w:szCs w:val="16"/>
              </w:rPr>
              <w:t>101,25</w:t>
            </w:r>
          </w:p>
        </w:tc>
        <w:tc>
          <w:tcPr>
            <w:tcW w:w="1099" w:type="dxa"/>
            <w:tcBorders>
              <w:top w:val="nil"/>
              <w:left w:val="nil"/>
              <w:bottom w:val="single" w:sz="4" w:space="0" w:color="808080"/>
              <w:right w:val="single" w:sz="4" w:space="0" w:color="808080"/>
            </w:tcBorders>
            <w:shd w:val="clear" w:color="auto" w:fill="auto"/>
            <w:vAlign w:val="center"/>
            <w:hideMark/>
          </w:tcPr>
          <w:p w14:paraId="5AFD7DE1" w14:textId="77777777" w:rsidR="002633EC" w:rsidRDefault="002633EC">
            <w:pPr>
              <w:jc w:val="center"/>
              <w:rPr>
                <w:rFonts w:ascii="Arial" w:hAnsi="Arial" w:cs="Arial"/>
                <w:b/>
                <w:bCs/>
                <w:sz w:val="16"/>
                <w:szCs w:val="16"/>
              </w:rPr>
            </w:pPr>
            <w:r>
              <w:rPr>
                <w:rFonts w:ascii="Arial" w:hAnsi="Arial" w:cs="Arial"/>
                <w:b/>
                <w:bCs/>
                <w:sz w:val="16"/>
                <w:szCs w:val="16"/>
              </w:rPr>
              <w:t>1.518,75</w:t>
            </w:r>
          </w:p>
        </w:tc>
      </w:tr>
      <w:tr w:rsidR="002633EC" w14:paraId="734983DB" w14:textId="77777777" w:rsidTr="002633EC">
        <w:trPr>
          <w:trHeight w:val="180"/>
        </w:trPr>
        <w:tc>
          <w:tcPr>
            <w:tcW w:w="523" w:type="dxa"/>
            <w:tcBorders>
              <w:top w:val="single" w:sz="4" w:space="0" w:color="auto"/>
              <w:left w:val="nil"/>
              <w:bottom w:val="nil"/>
              <w:right w:val="nil"/>
            </w:tcBorders>
            <w:shd w:val="clear" w:color="auto" w:fill="auto"/>
            <w:vAlign w:val="center"/>
            <w:hideMark/>
          </w:tcPr>
          <w:p w14:paraId="3F4E0125" w14:textId="77777777" w:rsidR="002633EC" w:rsidRDefault="002633EC">
            <w:pPr>
              <w:jc w:val="center"/>
              <w:rPr>
                <w:rFonts w:ascii="Arial" w:hAnsi="Arial" w:cs="Arial"/>
                <w:b/>
                <w:bCs/>
                <w:sz w:val="16"/>
                <w:szCs w:val="16"/>
              </w:rPr>
            </w:pPr>
          </w:p>
        </w:tc>
        <w:tc>
          <w:tcPr>
            <w:tcW w:w="5743" w:type="dxa"/>
            <w:tcBorders>
              <w:top w:val="nil"/>
              <w:left w:val="nil"/>
              <w:bottom w:val="nil"/>
              <w:right w:val="nil"/>
            </w:tcBorders>
            <w:shd w:val="clear" w:color="auto" w:fill="auto"/>
            <w:vAlign w:val="center"/>
            <w:hideMark/>
          </w:tcPr>
          <w:p w14:paraId="2E8EAD4D" w14:textId="77777777" w:rsidR="002633EC" w:rsidRDefault="002633EC">
            <w:pPr>
              <w:rPr>
                <w:sz w:val="20"/>
                <w:szCs w:val="20"/>
              </w:rPr>
            </w:pPr>
          </w:p>
        </w:tc>
        <w:tc>
          <w:tcPr>
            <w:tcW w:w="817" w:type="dxa"/>
            <w:tcBorders>
              <w:top w:val="nil"/>
              <w:left w:val="nil"/>
              <w:bottom w:val="nil"/>
              <w:right w:val="nil"/>
            </w:tcBorders>
            <w:shd w:val="clear" w:color="auto" w:fill="auto"/>
            <w:vAlign w:val="center"/>
            <w:hideMark/>
          </w:tcPr>
          <w:p w14:paraId="329B3A0A" w14:textId="77777777" w:rsidR="002633EC" w:rsidRDefault="002633EC">
            <w:pPr>
              <w:rPr>
                <w:sz w:val="20"/>
                <w:szCs w:val="20"/>
              </w:rPr>
            </w:pPr>
          </w:p>
        </w:tc>
        <w:tc>
          <w:tcPr>
            <w:tcW w:w="709" w:type="dxa"/>
            <w:tcBorders>
              <w:top w:val="nil"/>
              <w:left w:val="nil"/>
              <w:bottom w:val="nil"/>
              <w:right w:val="nil"/>
            </w:tcBorders>
            <w:shd w:val="clear" w:color="auto" w:fill="auto"/>
            <w:vAlign w:val="center"/>
            <w:hideMark/>
          </w:tcPr>
          <w:p w14:paraId="080E6E06" w14:textId="77777777" w:rsidR="002633EC" w:rsidRDefault="002633EC">
            <w:pPr>
              <w:rPr>
                <w:sz w:val="20"/>
                <w:szCs w:val="20"/>
              </w:rPr>
            </w:pPr>
          </w:p>
        </w:tc>
        <w:tc>
          <w:tcPr>
            <w:tcW w:w="2198" w:type="dxa"/>
            <w:gridSpan w:val="2"/>
            <w:tcBorders>
              <w:top w:val="single" w:sz="4" w:space="0" w:color="808080"/>
              <w:left w:val="single" w:sz="4" w:space="0" w:color="808080"/>
              <w:bottom w:val="nil"/>
              <w:right w:val="single" w:sz="4" w:space="0" w:color="808080"/>
            </w:tcBorders>
            <w:shd w:val="clear" w:color="auto" w:fill="auto"/>
            <w:vAlign w:val="center"/>
            <w:hideMark/>
          </w:tcPr>
          <w:p w14:paraId="0020542A" w14:textId="77777777" w:rsidR="002633EC" w:rsidRPr="002633EC" w:rsidRDefault="002633EC">
            <w:pPr>
              <w:rPr>
                <w:rFonts w:ascii="Arial" w:hAnsi="Arial" w:cs="Arial"/>
                <w:b/>
                <w:bCs/>
                <w:sz w:val="14"/>
                <w:szCs w:val="14"/>
              </w:rPr>
            </w:pPr>
            <w:r w:rsidRPr="002633EC">
              <w:rPr>
                <w:rFonts w:ascii="Arial" w:hAnsi="Arial" w:cs="Arial"/>
                <w:b/>
                <w:bCs/>
                <w:sz w:val="14"/>
                <w:szCs w:val="14"/>
              </w:rPr>
              <w:t>Valor Global:</w:t>
            </w:r>
          </w:p>
        </w:tc>
      </w:tr>
      <w:tr w:rsidR="002633EC" w14:paraId="73537D9D" w14:textId="77777777" w:rsidTr="002633EC">
        <w:trPr>
          <w:trHeight w:val="264"/>
        </w:trPr>
        <w:tc>
          <w:tcPr>
            <w:tcW w:w="523" w:type="dxa"/>
            <w:tcBorders>
              <w:top w:val="nil"/>
              <w:left w:val="nil"/>
              <w:bottom w:val="nil"/>
              <w:right w:val="nil"/>
            </w:tcBorders>
            <w:shd w:val="clear" w:color="auto" w:fill="auto"/>
            <w:vAlign w:val="center"/>
            <w:hideMark/>
          </w:tcPr>
          <w:p w14:paraId="66545607" w14:textId="77777777" w:rsidR="002633EC" w:rsidRDefault="002633EC">
            <w:pPr>
              <w:rPr>
                <w:rFonts w:ascii="Arial" w:hAnsi="Arial" w:cs="Arial"/>
                <w:b/>
                <w:bCs/>
                <w:sz w:val="14"/>
                <w:szCs w:val="14"/>
              </w:rPr>
            </w:pPr>
          </w:p>
        </w:tc>
        <w:tc>
          <w:tcPr>
            <w:tcW w:w="5743" w:type="dxa"/>
            <w:tcBorders>
              <w:top w:val="nil"/>
              <w:left w:val="nil"/>
              <w:bottom w:val="nil"/>
              <w:right w:val="nil"/>
            </w:tcBorders>
            <w:shd w:val="clear" w:color="auto" w:fill="auto"/>
            <w:vAlign w:val="center"/>
            <w:hideMark/>
          </w:tcPr>
          <w:p w14:paraId="4C75414E" w14:textId="77777777" w:rsidR="002633EC" w:rsidRDefault="002633EC">
            <w:pPr>
              <w:jc w:val="center"/>
              <w:rPr>
                <w:sz w:val="20"/>
                <w:szCs w:val="20"/>
              </w:rPr>
            </w:pPr>
          </w:p>
        </w:tc>
        <w:tc>
          <w:tcPr>
            <w:tcW w:w="817" w:type="dxa"/>
            <w:tcBorders>
              <w:top w:val="nil"/>
              <w:left w:val="nil"/>
              <w:bottom w:val="nil"/>
              <w:right w:val="nil"/>
            </w:tcBorders>
            <w:shd w:val="clear" w:color="auto" w:fill="auto"/>
            <w:vAlign w:val="center"/>
            <w:hideMark/>
          </w:tcPr>
          <w:p w14:paraId="4957235A" w14:textId="77777777" w:rsidR="002633EC" w:rsidRDefault="002633EC">
            <w:pPr>
              <w:rPr>
                <w:sz w:val="20"/>
                <w:szCs w:val="20"/>
              </w:rPr>
            </w:pPr>
          </w:p>
        </w:tc>
        <w:tc>
          <w:tcPr>
            <w:tcW w:w="709" w:type="dxa"/>
            <w:tcBorders>
              <w:top w:val="nil"/>
              <w:left w:val="nil"/>
              <w:bottom w:val="nil"/>
              <w:right w:val="nil"/>
            </w:tcBorders>
            <w:shd w:val="clear" w:color="auto" w:fill="auto"/>
            <w:vAlign w:val="center"/>
            <w:hideMark/>
          </w:tcPr>
          <w:p w14:paraId="2EF4219E" w14:textId="77777777" w:rsidR="002633EC" w:rsidRDefault="002633EC">
            <w:pPr>
              <w:jc w:val="center"/>
              <w:rPr>
                <w:sz w:val="20"/>
                <w:szCs w:val="20"/>
              </w:rPr>
            </w:pPr>
          </w:p>
        </w:tc>
        <w:tc>
          <w:tcPr>
            <w:tcW w:w="2198" w:type="dxa"/>
            <w:gridSpan w:val="2"/>
            <w:tcBorders>
              <w:top w:val="nil"/>
              <w:left w:val="single" w:sz="4" w:space="0" w:color="808080"/>
              <w:bottom w:val="single" w:sz="4" w:space="0" w:color="808080"/>
              <w:right w:val="single" w:sz="4" w:space="0" w:color="808080"/>
            </w:tcBorders>
            <w:shd w:val="clear" w:color="auto" w:fill="auto"/>
            <w:vAlign w:val="center"/>
            <w:hideMark/>
          </w:tcPr>
          <w:p w14:paraId="195F2D24" w14:textId="77777777" w:rsidR="002633EC" w:rsidRPr="002633EC" w:rsidRDefault="002633EC">
            <w:pPr>
              <w:rPr>
                <w:rFonts w:ascii="Arial" w:hAnsi="Arial" w:cs="Arial"/>
                <w:b/>
                <w:bCs/>
                <w:sz w:val="20"/>
                <w:szCs w:val="20"/>
              </w:rPr>
            </w:pPr>
            <w:r w:rsidRPr="002633EC">
              <w:rPr>
                <w:rFonts w:ascii="Arial" w:hAnsi="Arial" w:cs="Arial"/>
                <w:b/>
                <w:bCs/>
                <w:sz w:val="20"/>
                <w:szCs w:val="20"/>
              </w:rPr>
              <w:t xml:space="preserve"> R$            610.570,53 </w:t>
            </w:r>
          </w:p>
        </w:tc>
      </w:tr>
    </w:tbl>
    <w:p w14:paraId="27BC4D6B" w14:textId="5F16468C" w:rsidR="008C40FB" w:rsidRPr="008E6B75" w:rsidRDefault="008C40FB" w:rsidP="007E01C1">
      <w:pPr>
        <w:ind w:left="11" w:right="6" w:hanging="11"/>
        <w:jc w:val="both"/>
        <w:rPr>
          <w:rFonts w:ascii="Arial" w:hAnsi="Arial" w:cs="Arial"/>
          <w:b/>
          <w:bCs/>
          <w:color w:val="000000"/>
          <w:sz w:val="20"/>
          <w:szCs w:val="20"/>
          <w:lang w:eastAsia="ar-SA"/>
        </w:rPr>
      </w:pPr>
    </w:p>
    <w:p w14:paraId="047CA036" w14:textId="58F77124" w:rsidR="00D52929" w:rsidRPr="008E6B75" w:rsidRDefault="00D52929"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AD08" w14:textId="77777777" w:rsidR="00637624" w:rsidRDefault="00637624" w:rsidP="00D655E7">
      <w:r>
        <w:separator/>
      </w:r>
    </w:p>
  </w:endnote>
  <w:endnote w:type="continuationSeparator" w:id="0">
    <w:p w14:paraId="62957BC7" w14:textId="77777777" w:rsidR="00637624" w:rsidRDefault="0063762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910C" w14:textId="77777777" w:rsidR="00637624" w:rsidRDefault="00637624" w:rsidP="00D655E7">
      <w:r>
        <w:separator/>
      </w:r>
    </w:p>
  </w:footnote>
  <w:footnote w:type="continuationSeparator" w:id="0">
    <w:p w14:paraId="5B084A34" w14:textId="77777777" w:rsidR="00637624" w:rsidRDefault="0063762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19CB51A2" w:rsidR="00411797" w:rsidRPr="0020300A" w:rsidRDefault="002633EC" w:rsidP="00411797">
                            <w:r>
                              <w:t>3870</w:t>
                            </w:r>
                            <w:r w:rsidR="00411797">
                              <w:t>/2</w:t>
                            </w:r>
                            <w:r w:rsidR="00146533">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19CB51A2" w:rsidR="00411797" w:rsidRPr="0020300A" w:rsidRDefault="002633EC" w:rsidP="00411797">
                      <w:r>
                        <w:t>3870</w:t>
                      </w:r>
                      <w:r w:rsidR="00411797">
                        <w:t>/2</w:t>
                      </w:r>
                      <w:r w:rsidR="00146533">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2FB2"/>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F31E7"/>
    <w:rsid w:val="000F5168"/>
    <w:rsid w:val="000F62BA"/>
    <w:rsid w:val="0010157A"/>
    <w:rsid w:val="00102469"/>
    <w:rsid w:val="00111FF9"/>
    <w:rsid w:val="00117EDA"/>
    <w:rsid w:val="00122D2D"/>
    <w:rsid w:val="0013243D"/>
    <w:rsid w:val="00134F8E"/>
    <w:rsid w:val="00137413"/>
    <w:rsid w:val="00141AA9"/>
    <w:rsid w:val="00146533"/>
    <w:rsid w:val="0015317B"/>
    <w:rsid w:val="001537C6"/>
    <w:rsid w:val="00181D95"/>
    <w:rsid w:val="00191054"/>
    <w:rsid w:val="001A6C21"/>
    <w:rsid w:val="001B2CBD"/>
    <w:rsid w:val="001C4495"/>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633EC"/>
    <w:rsid w:val="00280926"/>
    <w:rsid w:val="00283015"/>
    <w:rsid w:val="002A0052"/>
    <w:rsid w:val="002A6937"/>
    <w:rsid w:val="002A6CBF"/>
    <w:rsid w:val="002B4B47"/>
    <w:rsid w:val="002D1846"/>
    <w:rsid w:val="002E2B49"/>
    <w:rsid w:val="003024D3"/>
    <w:rsid w:val="00302A91"/>
    <w:rsid w:val="00303188"/>
    <w:rsid w:val="00326FBB"/>
    <w:rsid w:val="00336CF9"/>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6056"/>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5E585C"/>
    <w:rsid w:val="00606467"/>
    <w:rsid w:val="006075F5"/>
    <w:rsid w:val="00625510"/>
    <w:rsid w:val="00634B55"/>
    <w:rsid w:val="00637624"/>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65389"/>
    <w:rsid w:val="00770FD6"/>
    <w:rsid w:val="007928D1"/>
    <w:rsid w:val="00797DE0"/>
    <w:rsid w:val="007A3B3F"/>
    <w:rsid w:val="007A5A7A"/>
    <w:rsid w:val="007B3227"/>
    <w:rsid w:val="007C37A8"/>
    <w:rsid w:val="007C4358"/>
    <w:rsid w:val="007C7357"/>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0FB"/>
    <w:rsid w:val="008C4155"/>
    <w:rsid w:val="008D0F7E"/>
    <w:rsid w:val="008D4B91"/>
    <w:rsid w:val="008E6B75"/>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B4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292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DF3E40"/>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47E1"/>
    <w:rsid w:val="00F450FC"/>
    <w:rsid w:val="00F4591C"/>
    <w:rsid w:val="00F47557"/>
    <w:rsid w:val="00F631D8"/>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790">
      <w:bodyDiv w:val="1"/>
      <w:marLeft w:val="0"/>
      <w:marRight w:val="0"/>
      <w:marTop w:val="0"/>
      <w:marBottom w:val="0"/>
      <w:divBdr>
        <w:top w:val="none" w:sz="0" w:space="0" w:color="auto"/>
        <w:left w:val="none" w:sz="0" w:space="0" w:color="auto"/>
        <w:bottom w:val="none" w:sz="0" w:space="0" w:color="auto"/>
        <w:right w:val="none" w:sz="0" w:space="0" w:color="auto"/>
      </w:divBdr>
    </w:div>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19689480">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0527485">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9941892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86822341">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28040130">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62992851">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24160247">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1509</Words>
  <Characters>8469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19</cp:revision>
  <cp:lastPrinted>2024-06-18T15:04:00Z</cp:lastPrinted>
  <dcterms:created xsi:type="dcterms:W3CDTF">2024-04-16T14:00:00Z</dcterms:created>
  <dcterms:modified xsi:type="dcterms:W3CDTF">2025-04-03T18:17:00Z</dcterms:modified>
</cp:coreProperties>
</file>